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70028862"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F46527">
        <w:rPr>
          <w:rFonts w:ascii="Times New Roman" w:hAnsi="Times New Roman" w:cs="Times New Roman"/>
          <w:color w:val="000000"/>
        </w:rPr>
        <w:t>Minnesota</w:t>
      </w:r>
    </w:p>
    <w:p w14:paraId="286BCA23" w14:textId="77777777" w:rsidR="00D7513A" w:rsidRPr="00D7513A" w:rsidRDefault="00D7513A" w:rsidP="00D7513A">
      <w:pPr>
        <w:spacing w:line="276" w:lineRule="auto"/>
        <w:rPr>
          <w:rFonts w:ascii="Times New Roman" w:hAnsi="Times New Roman" w:cs="Times New Roman"/>
        </w:rPr>
      </w:pPr>
    </w:p>
    <w:p w14:paraId="3159FE3D" w14:textId="77777777" w:rsidR="00BB2D53"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63DED45B" w14:textId="77777777" w:rsidR="00BB2D53" w:rsidRDefault="00BB2D53" w:rsidP="00D7513A">
      <w:pPr>
        <w:spacing w:line="276" w:lineRule="auto"/>
        <w:rPr>
          <w:rFonts w:ascii="Times New Roman" w:hAnsi="Times New Roman" w:cs="Times New Roman"/>
        </w:rPr>
      </w:pPr>
    </w:p>
    <w:p w14:paraId="68831E90" w14:textId="77777777" w:rsidR="00BB2D53" w:rsidRDefault="00BB2D53" w:rsidP="00BB2D53">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7F187666" w14:textId="77777777" w:rsidR="00BB2D53" w:rsidRDefault="00BB2D53" w:rsidP="00D7513A">
      <w:pPr>
        <w:spacing w:line="276" w:lineRule="auto"/>
        <w:rPr>
          <w:rFonts w:ascii="Times New Roman" w:hAnsi="Times New Roman" w:cs="Times New Roman"/>
        </w:rPr>
      </w:pPr>
    </w:p>
    <w:p w14:paraId="389ECF9C" w14:textId="647B28F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4CC1F28F"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7C642EDC" w:rsidR="00D7513A" w:rsidRPr="00D7513A" w:rsidRDefault="00F46527"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 xml:space="preserve">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21 (twenty-one)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09386FBB" w14:textId="77777777" w:rsidR="00BB2D53" w:rsidRDefault="00BB2D53"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14623B2"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F46527">
        <w:rPr>
          <w:rFonts w:ascii="Times New Roman" w:hAnsi="Times New Roman" w:cs="Times New Roman"/>
          <w:color w:val="000000"/>
        </w:rPr>
        <w:t>Minnesota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5522FE3F" w14:textId="77777777" w:rsidR="00BB2D53" w:rsidRDefault="00BB2D53" w:rsidP="00D7513A">
      <w:pPr>
        <w:spacing w:line="276" w:lineRule="auto"/>
        <w:rPr>
          <w:rFonts w:ascii="Times New Roman" w:hAnsi="Times New Roman" w:cs="Times New Roman"/>
          <w:b/>
        </w:rPr>
      </w:pPr>
    </w:p>
    <w:p w14:paraId="3A80A242" w14:textId="77777777" w:rsidR="00BB2D53" w:rsidRDefault="00BB2D53"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73DDA2FA" w14:textId="77777777" w:rsidR="00BB2D53" w:rsidRDefault="00BB2D53"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11BF11C7"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1927752D" w14:textId="7A86E028"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8C24B55" w14:textId="77777777" w:rsidR="00BB2D53" w:rsidRPr="00BB2D53" w:rsidRDefault="00BB2D53" w:rsidP="00BB2D53">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D86A78A" w14:textId="77777777" w:rsidR="00F46527" w:rsidRDefault="003610F0" w:rsidP="00F46527">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38E82188" w14:textId="71D63D62" w:rsidR="00F46527" w:rsidRPr="00F46527" w:rsidRDefault="00F46527" w:rsidP="00F46527">
      <w:pPr>
        <w:spacing w:line="276" w:lineRule="auto"/>
        <w:rPr>
          <w:rFonts w:ascii="Times New Roman" w:hAnsi="Times New Roman" w:cs="Times New Roman"/>
          <w:b/>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 in 7 (seven) days. </w:t>
      </w:r>
    </w:p>
    <w:p w14:paraId="3C5B3061" w14:textId="77777777" w:rsidR="00F46527" w:rsidRDefault="00F46527" w:rsidP="00F46527">
      <w:pPr>
        <w:spacing w:before="240" w:after="240"/>
        <w:rPr>
          <w:rFonts w:ascii="Times New Roman" w:hAnsi="Times New Roman" w:cs="Times New Roman"/>
        </w:rPr>
      </w:pPr>
      <w:r>
        <w:rPr>
          <w:rFonts w:ascii="Times New Roman" w:hAnsi="Times New Roman" w:cs="Times New Roman"/>
          <w:color w:val="000000"/>
        </w:rPr>
        <w:t>If Tenant breaches the terms of this Lease by failing to pay timely Rent, Landlord may send a notice of termination to Tenant demanding payment of the full Rent or surrender of the Property within 14 (fourteen) days. If Tenant continues in failure to pay and does not surrender for 14 (fourteen) days, excluding weekends and legal holidays, the Landlord may terminate the Lease and file for eviction.</w:t>
      </w:r>
    </w:p>
    <w:p w14:paraId="582C7EB9" w14:textId="115BC824" w:rsidR="00D7513A" w:rsidRDefault="00F46527" w:rsidP="00F46527">
      <w:pPr>
        <w:spacing w:line="276" w:lineRule="auto"/>
        <w:rPr>
          <w:rFonts w:ascii="Times New Roman" w:hAnsi="Times New Roman" w:cs="Times New Roman"/>
          <w:color w:val="000000"/>
        </w:rPr>
      </w:pPr>
      <w:r>
        <w:rPr>
          <w:rFonts w:ascii="Times New Roman" w:hAnsi="Times New Roman" w:cs="Times New Roman"/>
          <w:color w:val="000000"/>
        </w:rPr>
        <w:t>The delivery of any of the notices mentioned above may be done by mailing or hand-delivering a copy of the notice to the Property.</w:t>
      </w:r>
    </w:p>
    <w:p w14:paraId="42FDDA27" w14:textId="77777777" w:rsidR="00F46527" w:rsidRPr="00D7513A" w:rsidRDefault="00F46527" w:rsidP="00F46527">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259028F5" w:rsidR="00FC4ECF" w:rsidRPr="00B163D8"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0F3BAF6E" w:rsidR="00D7513A" w:rsidRPr="00D7513A" w:rsidRDefault="00F46527"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Minnesota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26800BE2" w14:textId="77777777" w:rsidR="00B163D8" w:rsidRPr="00D7513A" w:rsidRDefault="00B163D8"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716F3E4"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F46527">
        <w:rPr>
          <w:rFonts w:ascii="Times New Roman" w:hAnsi="Times New Roman" w:cs="Times New Roman"/>
          <w:color w:val="000000"/>
        </w:rPr>
        <w:t>Minnesota</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5E2A45FD" w14:textId="77777777" w:rsidR="00BB2D53" w:rsidRDefault="00BB2D53" w:rsidP="00BB2D53">
      <w:pPr>
        <w:spacing w:line="276" w:lineRule="auto"/>
        <w:jc w:val="center"/>
        <w:rPr>
          <w:rFonts w:ascii="Times New Roman" w:hAnsi="Times New Roman" w:cs="Times New Roman"/>
        </w:rPr>
      </w:pPr>
      <w:r>
        <w:rPr>
          <w:rFonts w:ascii="Times New Roman" w:hAnsi="Times New Roman" w:cs="Times New Roman"/>
        </w:rPr>
        <w:t>* * * Free Preview End * * *</w:t>
      </w:r>
    </w:p>
    <w:p w14:paraId="16CBD13B" w14:textId="77777777" w:rsidR="00BB2D53" w:rsidRDefault="00BB2D53" w:rsidP="00BB2D53">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24268181" w:rsidR="00D876ED" w:rsidRPr="00D7513A" w:rsidRDefault="00BB2D53" w:rsidP="00BB2D53">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B43E9">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694259"/>
    <w:rsid w:val="006C3543"/>
    <w:rsid w:val="006C35D0"/>
    <w:rsid w:val="007B21D5"/>
    <w:rsid w:val="007C6C94"/>
    <w:rsid w:val="009B43E9"/>
    <w:rsid w:val="00A45ED7"/>
    <w:rsid w:val="00B163D8"/>
    <w:rsid w:val="00B671E7"/>
    <w:rsid w:val="00BB2D53"/>
    <w:rsid w:val="00C27F56"/>
    <w:rsid w:val="00D1762D"/>
    <w:rsid w:val="00D7513A"/>
    <w:rsid w:val="00D876ED"/>
    <w:rsid w:val="00DE58DD"/>
    <w:rsid w:val="00F46527"/>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671E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B671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335144">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519004259">
      <w:bodyDiv w:val="1"/>
      <w:marLeft w:val="0"/>
      <w:marRight w:val="0"/>
      <w:marTop w:val="0"/>
      <w:marBottom w:val="0"/>
      <w:divBdr>
        <w:top w:val="none" w:sz="0" w:space="0" w:color="auto"/>
        <w:left w:val="none" w:sz="0" w:space="0" w:color="auto"/>
        <w:bottom w:val="none" w:sz="0" w:space="0" w:color="auto"/>
        <w:right w:val="none" w:sz="0" w:space="0" w:color="auto"/>
      </w:divBdr>
    </w:div>
    <w:div w:id="1969624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3225</Words>
  <Characters>17125</Characters>
  <Application>Microsoft Macintosh Word</Application>
  <DocSecurity>0</DocSecurity>
  <Lines>305</Lines>
  <Paragraphs>111</Paragraphs>
  <ScaleCrop>false</ScaleCrop>
  <HeadingPairs>
    <vt:vector size="2" baseType="variant">
      <vt:variant>
        <vt:lpstr>Title</vt:lpstr>
      </vt:variant>
      <vt:variant>
        <vt:i4>1</vt:i4>
      </vt:variant>
    </vt:vector>
  </HeadingPairs>
  <TitlesOfParts>
    <vt:vector size="1" baseType="lpstr">
      <vt:lpstr>Minnesota Residential Lease Agreement</vt:lpstr>
    </vt:vector>
  </TitlesOfParts>
  <Manager/>
  <Company/>
  <LinksUpToDate>false</LinksUpToDate>
  <CharactersWithSpaces>20239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Residential Lease Agreement</dc:title>
  <dc:subject>Property Management, Landlord Tenant Law, State Specific Residential Lease Agreement</dc:subject>
  <dc:creator>Property Management Forms - propmgmtforms.com</dc:creator>
  <cp:keywords>Minnesota, Residential, Lease Agreement, Microsoft Word</cp:keywords>
  <dc:description/>
  <cp:lastModifiedBy>Eric Watson</cp:lastModifiedBy>
  <cp:revision>20</cp:revision>
  <dcterms:created xsi:type="dcterms:W3CDTF">2018-06-03T12:03:00Z</dcterms:created>
  <dcterms:modified xsi:type="dcterms:W3CDTF">2018-07-30T12:03:00Z</dcterms:modified>
  <cp:category/>
</cp:coreProperties>
</file>