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2459141" w14:textId="77777777" w:rsidR="00273CAB" w:rsidRDefault="002D0ABF">
      <w:pPr>
        <w:pStyle w:val="Heading1"/>
        <w:spacing w:before="97" w:line="237" w:lineRule="auto"/>
        <w:ind w:left="3102" w:right="3223" w:firstLine="1084"/>
        <w:jc w:val="left"/>
      </w:pPr>
      <w:bookmarkStart w:id="0" w:name="_GoBack"/>
      <w:r>
        <w:rPr>
          <w:noProof/>
        </w:rPr>
        <w:drawing>
          <wp:anchor distT="0" distB="0" distL="0" distR="0" simplePos="0" relativeHeight="251603968" behindDoc="0" locked="0" layoutInCell="1" allowOverlap="1" wp14:anchorId="02790C92" wp14:editId="78E3FBC0">
            <wp:simplePos x="0" y="0"/>
            <wp:positionH relativeFrom="page">
              <wp:posOffset>731519</wp:posOffset>
            </wp:positionH>
            <wp:positionV relativeFrom="paragraph">
              <wp:posOffset>21860</wp:posOffset>
            </wp:positionV>
            <wp:extent cx="483717" cy="5724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83717" cy="572414"/>
                    </a:xfrm>
                    <a:prstGeom prst="rect">
                      <a:avLst/>
                    </a:prstGeom>
                  </pic:spPr>
                </pic:pic>
              </a:graphicData>
            </a:graphic>
          </wp:anchor>
        </w:drawing>
      </w:r>
      <w:r>
        <w:rPr>
          <w:noProof/>
        </w:rPr>
        <w:drawing>
          <wp:anchor distT="0" distB="0" distL="0" distR="0" simplePos="0" relativeHeight="251604992" behindDoc="0" locked="0" layoutInCell="1" allowOverlap="1" wp14:anchorId="5D3DF63A" wp14:editId="2D1BFB31">
            <wp:simplePos x="0" y="0"/>
            <wp:positionH relativeFrom="page">
              <wp:posOffset>6537947</wp:posOffset>
            </wp:positionH>
            <wp:positionV relativeFrom="paragraph">
              <wp:posOffset>-85</wp:posOffset>
            </wp:positionV>
            <wp:extent cx="496519" cy="5504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96519" cy="550468"/>
                    </a:xfrm>
                    <a:prstGeom prst="rect">
                      <a:avLst/>
                    </a:prstGeom>
                  </pic:spPr>
                </pic:pic>
              </a:graphicData>
            </a:graphic>
          </wp:anchor>
        </w:drawing>
      </w:r>
      <w:r>
        <w:t>VIRGINIA REALTORS® RESIDENTIAL PROPERTY MANAGEMENT AND EXCLUSIVE RENTAL AGREEMENT</w:t>
      </w:r>
    </w:p>
    <w:p w14:paraId="41E22249" w14:textId="77777777" w:rsidR="00273CAB" w:rsidRDefault="002D0ABF">
      <w:pPr>
        <w:pStyle w:val="Heading3"/>
        <w:spacing w:before="37"/>
        <w:ind w:left="1137"/>
        <w:rPr>
          <w:u w:val="none"/>
        </w:rPr>
      </w:pPr>
      <w:r>
        <w:rPr>
          <w:u w:val="none"/>
        </w:rPr>
        <w:t>(This is a legally binding contract; if not understood, seek competent advice before signing)</w:t>
      </w:r>
    </w:p>
    <w:p w14:paraId="1B4A22CA" w14:textId="77777777" w:rsidR="00273CAB" w:rsidRDefault="00273CAB">
      <w:pPr>
        <w:pStyle w:val="BodyText"/>
        <w:spacing w:before="7"/>
        <w:rPr>
          <w:b/>
          <w:sz w:val="21"/>
        </w:rPr>
      </w:pPr>
    </w:p>
    <w:p w14:paraId="062568D1" w14:textId="77777777" w:rsidR="00273CAB" w:rsidRDefault="002D0ABF">
      <w:pPr>
        <w:pStyle w:val="BodyText"/>
        <w:tabs>
          <w:tab w:val="left" w:pos="2691"/>
          <w:tab w:val="left" w:pos="6408"/>
          <w:tab w:val="left" w:pos="8855"/>
          <w:tab w:val="left" w:pos="9720"/>
          <w:tab w:val="left" w:pos="10512"/>
        </w:tabs>
        <w:spacing w:line="252" w:lineRule="auto"/>
        <w:ind w:left="2691" w:right="1106" w:hanging="2160"/>
        <w:rPr>
          <w:rFonts w:ascii="Times New Roman"/>
        </w:rPr>
      </w:pPr>
      <w:r>
        <w:t>PRINCIPALS</w:t>
      </w:r>
      <w:r>
        <w:tab/>
        <w:t>This Agreement, entered</w:t>
      </w:r>
      <w:r>
        <w:rPr>
          <w:spacing w:val="-15"/>
        </w:rPr>
        <w:t xml:space="preserve"> </w:t>
      </w:r>
      <w:r>
        <w:t>into</w:t>
      </w:r>
      <w:r>
        <w:rPr>
          <w:spacing w:val="-5"/>
        </w:rPr>
        <w:t xml:space="preserve"> </w:t>
      </w:r>
      <w:r>
        <w:t>this</w:t>
      </w:r>
      <w:r>
        <w:rPr>
          <w:u w:val="single"/>
        </w:rPr>
        <w:t xml:space="preserve"> </w:t>
      </w:r>
      <w:r>
        <w:rPr>
          <w:u w:val="single"/>
        </w:rPr>
        <w:tab/>
      </w:r>
      <w:r>
        <w:t>day</w:t>
      </w:r>
      <w:r>
        <w:rPr>
          <w:spacing w:val="-2"/>
        </w:rPr>
        <w:t xml:space="preserve"> </w:t>
      </w:r>
      <w:proofErr w:type="gramStart"/>
      <w:r>
        <w:t>of</w:t>
      </w:r>
      <w:r>
        <w:rPr>
          <w:u w:val="single"/>
        </w:rPr>
        <w:t xml:space="preserve"> </w:t>
      </w:r>
      <w:r>
        <w:rPr>
          <w:u w:val="single"/>
        </w:rPr>
        <w:tab/>
      </w:r>
      <w:r>
        <w:t>,</w:t>
      </w:r>
      <w:proofErr w:type="gramEnd"/>
      <w:r>
        <w:rPr>
          <w:u w:val="single"/>
        </w:rPr>
        <w:t xml:space="preserve"> </w:t>
      </w:r>
      <w:r>
        <w:rPr>
          <w:u w:val="single"/>
        </w:rPr>
        <w:tab/>
      </w:r>
      <w:r>
        <w:t>, by and between</w:t>
      </w:r>
      <w:r>
        <w:rPr>
          <w:spacing w:val="-20"/>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p>
    <w:p w14:paraId="6432CDB3" w14:textId="77777777" w:rsidR="00273CAB" w:rsidRDefault="002D0ABF">
      <w:pPr>
        <w:pStyle w:val="BodyText"/>
        <w:tabs>
          <w:tab w:val="left" w:pos="9432"/>
          <w:tab w:val="left" w:pos="10368"/>
        </w:tabs>
        <w:spacing w:line="244" w:lineRule="auto"/>
        <w:ind w:left="2691" w:right="1149"/>
        <w:jc w:val="both"/>
      </w:pPr>
      <w:r>
        <w:rPr>
          <w:rFonts w:ascii="Times New Roman"/>
          <w:u w:val="single"/>
        </w:rPr>
        <w:t xml:space="preserve"> </w:t>
      </w:r>
      <w:r>
        <w:rPr>
          <w:rFonts w:ascii="Times New Roman"/>
          <w:u w:val="single"/>
        </w:rPr>
        <w:tab/>
      </w:r>
      <w:r>
        <w:rPr>
          <w:rFonts w:ascii="Times New Roman"/>
          <w:u w:val="single"/>
        </w:rPr>
        <w:tab/>
      </w:r>
      <w:r>
        <w:rPr>
          <w:rFonts w:ascii="Times New Roman"/>
          <w:spacing w:val="-7"/>
        </w:rPr>
        <w:t xml:space="preserve"> </w:t>
      </w:r>
      <w:r>
        <w:t>, ("Owner"),</w:t>
      </w:r>
      <w:r>
        <w:rPr>
          <w:spacing w:val="-4"/>
        </w:rPr>
        <w:t xml:space="preserve"> </w:t>
      </w:r>
      <w:r>
        <w:t>and</w:t>
      </w:r>
      <w:r>
        <w:rPr>
          <w:u w:val="single"/>
        </w:rPr>
        <w:t xml:space="preserve"> </w:t>
      </w:r>
      <w:r>
        <w:rPr>
          <w:u w:val="single"/>
        </w:rPr>
        <w:tab/>
      </w:r>
      <w:r>
        <w:t>(firm/broker name),</w:t>
      </w:r>
      <w:r>
        <w:rPr>
          <w:spacing w:val="-2"/>
        </w:rPr>
        <w:t xml:space="preserve"> </w:t>
      </w:r>
      <w:r>
        <w:t>("Agent").</w:t>
      </w:r>
    </w:p>
    <w:p w14:paraId="0C0A3993" w14:textId="77777777" w:rsidR="00273CAB" w:rsidRDefault="002D0ABF">
      <w:pPr>
        <w:pStyle w:val="BodyText"/>
        <w:tabs>
          <w:tab w:val="left" w:pos="2691"/>
          <w:tab w:val="left" w:pos="10512"/>
        </w:tabs>
        <w:spacing w:before="139" w:line="249" w:lineRule="auto"/>
        <w:ind w:left="2691" w:right="1106" w:hanging="2160"/>
        <w:rPr>
          <w:rFonts w:ascii="Times New Roman"/>
        </w:rPr>
      </w:pPr>
      <w:r>
        <w:t>ADDRESS/</w:t>
      </w:r>
      <w:r>
        <w:rPr>
          <w:spacing w:val="-5"/>
        </w:rPr>
        <w:t xml:space="preserve"> </w:t>
      </w:r>
      <w:r>
        <w:t>TERM</w:t>
      </w:r>
      <w:r>
        <w:tab/>
        <w:t>Owner hereby employs Agent as sole and exclusive agent to rent and manage property known</w:t>
      </w:r>
      <w:r>
        <w:rPr>
          <w:spacing w:val="-2"/>
        </w:rPr>
        <w:t xml:space="preserve"> </w:t>
      </w:r>
      <w:r>
        <w:t xml:space="preserve">as </w:t>
      </w:r>
      <w:r>
        <w:rPr>
          <w:spacing w:val="-20"/>
        </w:rPr>
        <w:t xml:space="preserve"> </w:t>
      </w:r>
      <w:r>
        <w:rPr>
          <w:rFonts w:ascii="Times New Roman"/>
          <w:u w:val="single"/>
        </w:rPr>
        <w:t xml:space="preserve"> </w:t>
      </w:r>
      <w:r>
        <w:rPr>
          <w:rFonts w:ascii="Times New Roman"/>
          <w:u w:val="single"/>
        </w:rPr>
        <w:tab/>
      </w:r>
    </w:p>
    <w:p w14:paraId="7F4F854E" w14:textId="77777777" w:rsidR="00273CAB" w:rsidRDefault="00273CAB">
      <w:pPr>
        <w:pStyle w:val="BodyText"/>
        <w:spacing w:before="11"/>
        <w:rPr>
          <w:rFonts w:ascii="Times New Roman"/>
          <w:sz w:val="17"/>
        </w:rPr>
      </w:pPr>
    </w:p>
    <w:p w14:paraId="28B9F76D" w14:textId="77777777" w:rsidR="00273CAB" w:rsidRDefault="008502C0">
      <w:pPr>
        <w:pStyle w:val="BodyText"/>
        <w:spacing w:line="20" w:lineRule="exact"/>
        <w:ind w:left="2686"/>
        <w:rPr>
          <w:rFonts w:ascii="Times New Roman"/>
          <w:sz w:val="2"/>
        </w:rPr>
      </w:pPr>
      <w:r>
        <w:rPr>
          <w:rFonts w:ascii="Times New Roman"/>
          <w:sz w:val="2"/>
        </w:rPr>
      </w:r>
      <w:r>
        <w:rPr>
          <w:rFonts w:ascii="Times New Roman"/>
          <w:sz w:val="2"/>
        </w:rPr>
        <w:pict w14:anchorId="49A65E23">
          <v:group id="_x0000_s1155" style="width:388.8pt;height:.6pt;mso-position-horizontal-relative:char;mso-position-vertical-relative:line" coordsize="7776,12">
            <v:line id="_x0000_s1156" style="position:absolute" from="0,6" to="7776,6" strokeweight="7315emu"/>
            <w10:wrap type="none"/>
            <w10:anchorlock/>
          </v:group>
        </w:pict>
      </w:r>
    </w:p>
    <w:p w14:paraId="0155CE45" w14:textId="77777777" w:rsidR="00273CAB" w:rsidRDefault="00273CAB">
      <w:pPr>
        <w:spacing w:line="20" w:lineRule="exact"/>
        <w:rPr>
          <w:rFonts w:ascii="Times New Roman"/>
          <w:sz w:val="2"/>
        </w:rPr>
        <w:sectPr w:rsidR="00273CAB" w:rsidSect="008502C0">
          <w:type w:val="continuous"/>
          <w:pgSz w:w="12240" w:h="16560"/>
          <w:pgMar w:top="720" w:right="0" w:bottom="280" w:left="620" w:header="720" w:footer="720" w:gutter="0"/>
          <w:cols w:space="720"/>
          <w:printerSettings r:id="rId10"/>
        </w:sectPr>
      </w:pPr>
    </w:p>
    <w:p w14:paraId="53D6CCFC" w14:textId="77777777" w:rsidR="00273CAB" w:rsidRDefault="00273CAB">
      <w:pPr>
        <w:pStyle w:val="BodyText"/>
        <w:rPr>
          <w:rFonts w:ascii="Times New Roman"/>
          <w:sz w:val="22"/>
        </w:rPr>
      </w:pPr>
    </w:p>
    <w:p w14:paraId="7282C7EC" w14:textId="77777777" w:rsidR="00273CAB" w:rsidRDefault="00273CAB">
      <w:pPr>
        <w:pStyle w:val="BodyText"/>
        <w:rPr>
          <w:rFonts w:ascii="Times New Roman"/>
          <w:sz w:val="22"/>
        </w:rPr>
      </w:pPr>
    </w:p>
    <w:p w14:paraId="1E3C8F04" w14:textId="77777777" w:rsidR="00273CAB" w:rsidRDefault="00273CAB">
      <w:pPr>
        <w:pStyle w:val="BodyText"/>
        <w:rPr>
          <w:rFonts w:ascii="Times New Roman"/>
          <w:sz w:val="22"/>
        </w:rPr>
      </w:pPr>
    </w:p>
    <w:p w14:paraId="14473DAF" w14:textId="77777777" w:rsidR="00273CAB" w:rsidRDefault="002D0ABF">
      <w:pPr>
        <w:pStyle w:val="BodyText"/>
        <w:spacing w:before="129" w:line="254" w:lineRule="auto"/>
        <w:ind w:left="531" w:right="-6"/>
      </w:pPr>
      <w:r>
        <w:t xml:space="preserve">OWNER'S </w:t>
      </w:r>
      <w:r>
        <w:rPr>
          <w:spacing w:val="-1"/>
        </w:rPr>
        <w:t>REPRESENTATIONS</w:t>
      </w:r>
    </w:p>
    <w:p w14:paraId="0C162304" w14:textId="77777777" w:rsidR="00273CAB" w:rsidRDefault="002D0ABF">
      <w:pPr>
        <w:pStyle w:val="BodyText"/>
        <w:tabs>
          <w:tab w:val="left" w:pos="5528"/>
        </w:tabs>
        <w:spacing w:before="15" w:line="249" w:lineRule="auto"/>
        <w:ind w:left="155" w:right="1150"/>
        <w:jc w:val="both"/>
      </w:pPr>
      <w:r>
        <w:br w:type="column"/>
      </w:r>
      <w:r>
        <w:lastRenderedPageBreak/>
        <w:t>(</w:t>
      </w:r>
      <w:proofErr w:type="gramStart"/>
      <w:r>
        <w:t>the</w:t>
      </w:r>
      <w:proofErr w:type="gramEnd"/>
      <w:r>
        <w:t xml:space="preserve"> "Property"), upon the terms hereinafter set forth, beginning on the date above, and continuing</w:t>
      </w:r>
      <w:r>
        <w:rPr>
          <w:spacing w:val="-5"/>
        </w:rPr>
        <w:t xml:space="preserve"> </w:t>
      </w:r>
      <w:r>
        <w:t>until</w:t>
      </w:r>
      <w:r>
        <w:rPr>
          <w:u w:val="single"/>
        </w:rPr>
        <w:t xml:space="preserve"> </w:t>
      </w:r>
      <w:r>
        <w:rPr>
          <w:u w:val="single"/>
        </w:rPr>
        <w:tab/>
      </w:r>
      <w:r>
        <w:t>, as may be extended,</w:t>
      </w:r>
      <w:r>
        <w:rPr>
          <w:spacing w:val="-17"/>
        </w:rPr>
        <w:t xml:space="preserve"> </w:t>
      </w:r>
      <w:r>
        <w:t>and subject to the provisions set forth in Paragraph 37 of this</w:t>
      </w:r>
      <w:r>
        <w:rPr>
          <w:spacing w:val="-21"/>
        </w:rPr>
        <w:t xml:space="preserve"> </w:t>
      </w:r>
      <w:r>
        <w:t>Agreement.</w:t>
      </w:r>
    </w:p>
    <w:p w14:paraId="484A0C05" w14:textId="67E82668" w:rsidR="00273CAB" w:rsidRDefault="008502C0" w:rsidP="006B3CC9">
      <w:pPr>
        <w:pStyle w:val="BodyText"/>
        <w:tabs>
          <w:tab w:val="left" w:pos="1712"/>
          <w:tab w:val="left" w:pos="3755"/>
          <w:tab w:val="left" w:pos="4547"/>
          <w:tab w:val="left" w:pos="6634"/>
          <w:tab w:val="left" w:pos="7453"/>
        </w:tabs>
        <w:spacing w:before="155" w:line="252" w:lineRule="auto"/>
        <w:ind w:left="155" w:right="1150"/>
        <w:jc w:val="both"/>
      </w:pPr>
      <w:r>
        <w:pict w14:anchorId="0E7641A1">
          <v:shape id="_x0000_s1154" style="position:absolute;left:0;text-align:left;margin-left:3348pt;margin-top:-4337.55pt;width:1in;height:85.7pt;z-index:251599872;mso-position-horizontal-relative:page" coordorigin="66960,-86751" coordsize="1440,1714" o:spt="100" adj="0,,0" path="m6696,1157l6840,1157m6696,1328l6696,1157m6840,1328l6840,1157m6696,1328l6840,1328e" filled="f" strokeweight="7315emu">
            <v:stroke joinstyle="round"/>
            <v:formulas/>
            <v:path arrowok="t" o:connecttype="segments"/>
            <w10:wrap anchorx="page"/>
          </v:shape>
        </w:pict>
      </w:r>
      <w:r>
        <w:pict w14:anchorId="69C079F4">
          <v:shape id="_x0000_s1153" style="position:absolute;left:0;text-align:left;margin-left:4788pt;margin-top:-3737.75pt;width:1in;height:85.7pt;z-index:251600896;mso-position-horizontal-relative:page" coordorigin="95760,-74756" coordsize="1440,1714" o:spt="100" adj="0,,0" path="m9576,2356l9720,2356m9576,2528l9576,2356m9720,2528l9720,2356m9576,2528l9720,2528e" filled="f" strokeweight="7315emu">
            <v:stroke joinstyle="round"/>
            <v:formulas/>
            <v:path arrowok="t" o:connecttype="segments"/>
            <w10:wrap anchorx="page"/>
          </v:shape>
        </w:pict>
      </w:r>
      <w:r>
        <w:pict w14:anchorId="181375E3">
          <v:shape id="_x0000_s1152" style="position:absolute;left:0;text-align:left;margin-left:72in;margin-top:-3737.75pt;width:1in;height:85.7pt;z-index:251601920;mso-position-horizontal-relative:page" coordorigin="103680,-74756" coordsize="1440,1714" o:spt="100" adj="0,,0" path="m10368,2356l10512,2356m10368,2528l10368,2356m10512,2528l10512,2356m10368,2528l10512,2528e" filled="f" strokeweight="7315emu">
            <v:stroke joinstyle="round"/>
            <v:formulas/>
            <v:path arrowok="t" o:connecttype="segments"/>
            <w10:wrap anchorx="page"/>
          </v:shape>
        </w:pict>
      </w:r>
      <w:r>
        <w:pict w14:anchorId="3D9E3CB0">
          <v:shape id="_x0000_s1151" style="position:absolute;left:0;text-align:left;margin-left:52in;margin-top:-4337.55pt;width:1in;height:85.7pt;z-index:251602944;mso-position-horizontal-relative:page" coordorigin="74880,-86751" coordsize="1440,1714" o:spt="100" adj="0,,0" path="m7488,1157l7632,1157m7488,1328l7488,1157m7632,1328l7632,1157m7488,1328l7632,1328e" filled="f" strokeweight="7315emu">
            <v:stroke joinstyle="round"/>
            <v:formulas/>
            <v:path arrowok="t" o:connecttype="segments"/>
            <w10:wrap anchorx="page"/>
          </v:shape>
        </w:pict>
      </w:r>
      <w:r w:rsidR="002D0ABF">
        <w:t>Owner represents to Agent that Owner is the fee simple owner of the Property, that no other owner's consent is required to enter into this Agreement, and that neither Owner nor the Property is the subject of any pending or threatened bankruptcy or foreclosure or other legal action affecting the Property, and that all financings and taxes affecting the Property are paid</w:t>
      </w:r>
      <w:r w:rsidR="002D0ABF">
        <w:rPr>
          <w:spacing w:val="43"/>
        </w:rPr>
        <w:t xml:space="preserve"> </w:t>
      </w:r>
      <w:r w:rsidR="002D0ABF">
        <w:t>current.</w:t>
      </w:r>
      <w:r w:rsidR="002D0ABF">
        <w:rPr>
          <w:spacing w:val="11"/>
        </w:rPr>
        <w:t xml:space="preserve"> </w:t>
      </w:r>
      <w:r w:rsidR="00573152">
        <w:t xml:space="preserve">Owner </w:t>
      </w:r>
      <w:r w:rsidR="002D0ABF">
        <w:t>is</w:t>
      </w:r>
      <w:r w:rsidR="002D0ABF">
        <w:rPr>
          <w:spacing w:val="-2"/>
        </w:rPr>
        <w:t xml:space="preserve"> </w:t>
      </w:r>
      <w:r w:rsidR="00573152" w:rsidRPr="00573152">
        <w:rPr>
          <w:rFonts w:ascii="Minion Pro SmBd Ital" w:eastAsia="ＭＳ ゴシック" w:hAnsi="Minion Pro SmBd Ital" w:cs="Minion Pro SmBd Ital"/>
          <w:color w:val="000000"/>
        </w:rPr>
        <w:t>☐</w:t>
      </w:r>
      <w:r w:rsidR="00573152">
        <w:rPr>
          <w:rFonts w:ascii="Minion Pro SmBd Ital" w:eastAsia="ＭＳ ゴシック" w:hAnsi="Minion Pro SmBd Ital" w:cs="Minion Pro SmBd Ital"/>
          <w:color w:val="000000"/>
        </w:rPr>
        <w:t xml:space="preserve"> </w:t>
      </w:r>
      <w:r w:rsidR="002D0ABF">
        <w:t>OR</w:t>
      </w:r>
      <w:r w:rsidR="00573152">
        <w:t xml:space="preserve"> </w:t>
      </w:r>
      <w:r w:rsidR="002D0ABF">
        <w:t xml:space="preserve">is not </w:t>
      </w:r>
      <w:r w:rsidR="00573152">
        <w:rPr>
          <w:rFonts w:ascii="ＭＳ ゴシック" w:eastAsia="ＭＳ ゴシック" w:hint="eastAsia"/>
        </w:rPr>
        <w:t>☐</w:t>
      </w:r>
      <w:r w:rsidR="00573152">
        <w:t xml:space="preserve"> </w:t>
      </w:r>
      <w:r w:rsidR="002D0ABF">
        <w:t>a nonresident property owner, and</w:t>
      </w:r>
      <w:r w:rsidR="002D0ABF">
        <w:rPr>
          <w:spacing w:val="-3"/>
        </w:rPr>
        <w:t xml:space="preserve"> </w:t>
      </w:r>
      <w:r w:rsidR="002D0ABF">
        <w:t>owns</w:t>
      </w:r>
      <w:r w:rsidR="002D0ABF">
        <w:rPr>
          <w:u w:val="single"/>
        </w:rPr>
        <w:t xml:space="preserve"> </w:t>
      </w:r>
      <w:r w:rsidR="002D0ABF">
        <w:rPr>
          <w:u w:val="single"/>
        </w:rPr>
        <w:tab/>
      </w:r>
      <w:r w:rsidR="002D0ABF">
        <w:t>number of residential rental units in the Commonwealth of Virginia. Owner agrees to pay the applicable estimated income taxes due to the Commonwealth of Virginia, and/or any Business/Professional/Occupational/Licenses (BPOL) taxes due to any locality, for any property that is owned by a nonresident owner who owns more than</w:t>
      </w:r>
      <w:r w:rsidR="002D0ABF">
        <w:rPr>
          <w:spacing w:val="12"/>
        </w:rPr>
        <w:t xml:space="preserve"> </w:t>
      </w:r>
      <w:r w:rsidR="002D0ABF">
        <w:t>four</w:t>
      </w:r>
      <w:r w:rsidR="002D0ABF">
        <w:rPr>
          <w:spacing w:val="13"/>
        </w:rPr>
        <w:t xml:space="preserve"> </w:t>
      </w:r>
      <w:r w:rsidR="002D0ABF">
        <w:t>residential</w:t>
      </w:r>
      <w:r w:rsidR="002D0ABF">
        <w:rPr>
          <w:spacing w:val="13"/>
        </w:rPr>
        <w:t xml:space="preserve"> </w:t>
      </w:r>
      <w:r w:rsidR="002D0ABF">
        <w:t>rental</w:t>
      </w:r>
      <w:r w:rsidR="002D0ABF">
        <w:rPr>
          <w:spacing w:val="13"/>
        </w:rPr>
        <w:t xml:space="preserve"> </w:t>
      </w:r>
      <w:r w:rsidR="002D0ABF">
        <w:t>units</w:t>
      </w:r>
      <w:r w:rsidR="002D0ABF">
        <w:rPr>
          <w:spacing w:val="12"/>
        </w:rPr>
        <w:t xml:space="preserve"> </w:t>
      </w:r>
      <w:r w:rsidR="002D0ABF">
        <w:t>in</w:t>
      </w:r>
      <w:r w:rsidR="002D0ABF">
        <w:rPr>
          <w:spacing w:val="13"/>
        </w:rPr>
        <w:t xml:space="preserve"> </w:t>
      </w:r>
      <w:r w:rsidR="002D0ABF">
        <w:t>the</w:t>
      </w:r>
      <w:r w:rsidR="002D0ABF">
        <w:rPr>
          <w:spacing w:val="13"/>
        </w:rPr>
        <w:t xml:space="preserve"> </w:t>
      </w:r>
      <w:r w:rsidR="002D0ABF">
        <w:t>Commonwealth.</w:t>
      </w:r>
      <w:r w:rsidR="002D0ABF">
        <w:rPr>
          <w:spacing w:val="13"/>
        </w:rPr>
        <w:t xml:space="preserve"> </w:t>
      </w:r>
      <w:r w:rsidR="002D0ABF">
        <w:t>The</w:t>
      </w:r>
      <w:r w:rsidR="002D0ABF">
        <w:rPr>
          <w:spacing w:val="13"/>
        </w:rPr>
        <w:t xml:space="preserve"> </w:t>
      </w:r>
      <w:r w:rsidR="00573152">
        <w:t xml:space="preserve">Property </w:t>
      </w:r>
      <w:r w:rsidR="002D0ABF">
        <w:t>is</w:t>
      </w:r>
      <w:r w:rsidR="002D0ABF">
        <w:rPr>
          <w:spacing w:val="-2"/>
        </w:rPr>
        <w:t xml:space="preserve"> </w:t>
      </w:r>
      <w:r w:rsidR="00573152">
        <w:rPr>
          <w:rFonts w:ascii="ＭＳ ゴシック" w:eastAsia="ＭＳ ゴシック" w:hint="eastAsia"/>
          <w:spacing w:val="-2"/>
        </w:rPr>
        <w:t>☐</w:t>
      </w:r>
      <w:r w:rsidR="00573152">
        <w:rPr>
          <w:spacing w:val="-2"/>
        </w:rPr>
        <w:t xml:space="preserve"> </w:t>
      </w:r>
      <w:r w:rsidR="00573152">
        <w:t xml:space="preserve">OR </w:t>
      </w:r>
      <w:r w:rsidR="002D0ABF">
        <w:t>is</w:t>
      </w:r>
      <w:r w:rsidR="002D0ABF">
        <w:rPr>
          <w:spacing w:val="-5"/>
        </w:rPr>
        <w:t xml:space="preserve"> </w:t>
      </w:r>
      <w:r w:rsidR="002D0ABF">
        <w:t>not</w:t>
      </w:r>
      <w:r w:rsidR="00573152">
        <w:t xml:space="preserve"> </w:t>
      </w:r>
      <w:r w:rsidR="00573152">
        <w:rPr>
          <w:rFonts w:ascii="ＭＳ ゴシック" w:eastAsia="ＭＳ ゴシック" w:hint="eastAsia"/>
        </w:rPr>
        <w:t>☐</w:t>
      </w:r>
      <w:r w:rsidR="002D0ABF">
        <w:t xml:space="preserve"> located in a homeowners', condominium, property owners' or similar association. If it is in such an association, any and all dues and/or assessments are paid in full as of the date hereof, and Owner shall be required to timely pay such association dues and/or assessments during the term of this</w:t>
      </w:r>
      <w:r w:rsidR="002D0ABF">
        <w:rPr>
          <w:spacing w:val="-9"/>
        </w:rPr>
        <w:t xml:space="preserve"> </w:t>
      </w:r>
      <w:r w:rsidR="002D0ABF">
        <w:t>Agreement.</w:t>
      </w:r>
    </w:p>
    <w:p w14:paraId="5BBC052A" w14:textId="77777777" w:rsidR="00273CAB" w:rsidRDefault="002D0ABF">
      <w:pPr>
        <w:pStyle w:val="BodyText"/>
        <w:spacing w:before="133"/>
        <w:ind w:left="155"/>
      </w:pPr>
      <w:r>
        <w:t>AGENT AGREES TO:</w:t>
      </w:r>
    </w:p>
    <w:p w14:paraId="571F04EE" w14:textId="77777777" w:rsidR="00273CAB" w:rsidRDefault="00273CAB">
      <w:pPr>
        <w:sectPr w:rsidR="00273CAB" w:rsidSect="008502C0">
          <w:type w:val="continuous"/>
          <w:pgSz w:w="12240" w:h="16560"/>
          <w:pgMar w:top="720" w:right="0" w:bottom="280" w:left="620" w:header="720" w:footer="720" w:gutter="0"/>
          <w:cols w:num="2" w:space="720" w:equalWidth="0">
            <w:col w:w="2497" w:space="40"/>
            <w:col w:w="9083"/>
          </w:cols>
          <w:printerSettings r:id="rId11"/>
        </w:sectPr>
      </w:pPr>
    </w:p>
    <w:p w14:paraId="5C0D1525" w14:textId="4C0EDBF1" w:rsidR="00C625C1" w:rsidRDefault="002D0ABF" w:rsidP="00C625C1">
      <w:pPr>
        <w:pStyle w:val="BodyText"/>
        <w:tabs>
          <w:tab w:val="left" w:pos="2691"/>
          <w:tab w:val="left" w:pos="3051"/>
          <w:tab w:val="left" w:pos="3456"/>
          <w:tab w:val="left" w:pos="6768"/>
        </w:tabs>
        <w:spacing w:before="165" w:line="249" w:lineRule="auto"/>
        <w:ind w:left="531" w:right="1150"/>
      </w:pPr>
      <w:r>
        <w:lastRenderedPageBreak/>
        <w:t>PROCURE</w:t>
      </w:r>
      <w:r>
        <w:tab/>
        <w:t>1.</w:t>
      </w:r>
      <w:r>
        <w:rPr>
          <w:spacing w:val="6"/>
        </w:rPr>
        <w:t xml:space="preserve"> </w:t>
      </w:r>
      <w:r w:rsidR="006B3CC9">
        <w:rPr>
          <w:spacing w:val="6"/>
        </w:rPr>
        <w:t xml:space="preserve">  </w:t>
      </w:r>
      <w:r>
        <w:t>Make all diligent efforts to procure a suitable tenant as soon as possible at</w:t>
      </w:r>
      <w:r>
        <w:rPr>
          <w:spacing w:val="46"/>
        </w:rPr>
        <w:t xml:space="preserve"> </w:t>
      </w:r>
      <w:r>
        <w:t xml:space="preserve">a </w:t>
      </w:r>
      <w:r w:rsidR="00C625C1">
        <w:t>TENANT'S</w:t>
      </w:r>
      <w:r w:rsidR="00C625C1">
        <w:tab/>
        <w:t xml:space="preserve">    </w:t>
      </w:r>
      <w:r w:rsidR="006B3CC9">
        <w:t xml:space="preserve">  </w:t>
      </w:r>
      <w:r>
        <w:t>monthly rent</w:t>
      </w:r>
      <w:r>
        <w:rPr>
          <w:spacing w:val="-4"/>
        </w:rPr>
        <w:t xml:space="preserve"> </w:t>
      </w:r>
      <w:r>
        <w:t>of</w:t>
      </w:r>
      <w:r>
        <w:rPr>
          <w:spacing w:val="-2"/>
        </w:rPr>
        <w:t xml:space="preserve"> </w:t>
      </w:r>
      <w:r>
        <w:t>$</w:t>
      </w:r>
      <w:r>
        <w:rPr>
          <w:u w:val="single"/>
        </w:rPr>
        <w:t xml:space="preserve"> </w:t>
      </w:r>
      <w:r>
        <w:rPr>
          <w:u w:val="single"/>
        </w:rPr>
        <w:tab/>
      </w:r>
      <w:r>
        <w:t>or other amount as may be</w:t>
      </w:r>
      <w:r>
        <w:rPr>
          <w:spacing w:val="17"/>
        </w:rPr>
        <w:t xml:space="preserve"> </w:t>
      </w:r>
      <w:r>
        <w:t>agreed</w:t>
      </w:r>
      <w:r>
        <w:rPr>
          <w:spacing w:val="3"/>
        </w:rPr>
        <w:t xml:space="preserve"> </w:t>
      </w:r>
      <w:r>
        <w:t>upon,</w:t>
      </w:r>
      <w:r>
        <w:rPr>
          <w:spacing w:val="-1"/>
        </w:rPr>
        <w:t xml:space="preserve"> </w:t>
      </w:r>
      <w:r w:rsidR="00C625C1">
        <w:t>LEASE</w:t>
      </w:r>
      <w:r w:rsidR="00C625C1">
        <w:tab/>
        <w:t xml:space="preserve">    </w:t>
      </w:r>
      <w:r w:rsidR="006B3CC9">
        <w:t xml:space="preserve">  </w:t>
      </w:r>
      <w:r>
        <w:t>or</w:t>
      </w:r>
      <w:r>
        <w:rPr>
          <w:spacing w:val="9"/>
        </w:rPr>
        <w:t xml:space="preserve"> </w:t>
      </w:r>
      <w:r>
        <w:t>at</w:t>
      </w:r>
      <w:r>
        <w:rPr>
          <w:spacing w:val="9"/>
        </w:rPr>
        <w:t xml:space="preserve"> </w:t>
      </w:r>
      <w:r>
        <w:t>a</w:t>
      </w:r>
      <w:r>
        <w:rPr>
          <w:spacing w:val="10"/>
        </w:rPr>
        <w:t xml:space="preserve"> </w:t>
      </w:r>
      <w:r>
        <w:t>rate</w:t>
      </w:r>
      <w:r>
        <w:rPr>
          <w:spacing w:val="9"/>
        </w:rPr>
        <w:t xml:space="preserve"> </w:t>
      </w:r>
      <w:r>
        <w:t>the</w:t>
      </w:r>
      <w:r>
        <w:rPr>
          <w:spacing w:val="10"/>
        </w:rPr>
        <w:t xml:space="preserve"> </w:t>
      </w:r>
      <w:r>
        <w:t>Agent</w:t>
      </w:r>
      <w:r>
        <w:rPr>
          <w:spacing w:val="9"/>
        </w:rPr>
        <w:t xml:space="preserve"> </w:t>
      </w:r>
      <w:r>
        <w:t>determines</w:t>
      </w:r>
      <w:r>
        <w:rPr>
          <w:spacing w:val="10"/>
        </w:rPr>
        <w:t xml:space="preserve"> </w:t>
      </w:r>
      <w:r>
        <w:t>is</w:t>
      </w:r>
      <w:r>
        <w:rPr>
          <w:spacing w:val="9"/>
        </w:rPr>
        <w:t xml:space="preserve"> </w:t>
      </w:r>
      <w:r>
        <w:t>the</w:t>
      </w:r>
      <w:r>
        <w:rPr>
          <w:spacing w:val="10"/>
        </w:rPr>
        <w:t xml:space="preserve"> </w:t>
      </w:r>
      <w:r>
        <w:t>current</w:t>
      </w:r>
      <w:r>
        <w:rPr>
          <w:spacing w:val="9"/>
        </w:rPr>
        <w:t xml:space="preserve"> </w:t>
      </w:r>
      <w:r>
        <w:t>fair</w:t>
      </w:r>
      <w:r>
        <w:rPr>
          <w:spacing w:val="10"/>
        </w:rPr>
        <w:t xml:space="preserve"> </w:t>
      </w:r>
      <w:r>
        <w:t>market</w:t>
      </w:r>
      <w:r>
        <w:rPr>
          <w:spacing w:val="8"/>
        </w:rPr>
        <w:t xml:space="preserve"> </w:t>
      </w:r>
      <w:r>
        <w:t>rental</w:t>
      </w:r>
      <w:r>
        <w:rPr>
          <w:spacing w:val="10"/>
        </w:rPr>
        <w:t xml:space="preserve"> </w:t>
      </w:r>
      <w:r>
        <w:t>rate,</w:t>
      </w:r>
      <w:r>
        <w:rPr>
          <w:spacing w:val="9"/>
        </w:rPr>
        <w:t xml:space="preserve"> </w:t>
      </w:r>
      <w:r>
        <w:t>but</w:t>
      </w:r>
      <w:r>
        <w:rPr>
          <w:spacing w:val="9"/>
        </w:rPr>
        <w:t xml:space="preserve"> </w:t>
      </w:r>
      <w:r>
        <w:t>not</w:t>
      </w:r>
      <w:r>
        <w:rPr>
          <w:spacing w:val="9"/>
        </w:rPr>
        <w:t xml:space="preserve"> </w:t>
      </w:r>
      <w:r w:rsidR="00C625C1">
        <w:t xml:space="preserve">less </w:t>
      </w:r>
    </w:p>
    <w:p w14:paraId="7CF121DA" w14:textId="292DD54F" w:rsidR="00C625C1" w:rsidRDefault="00C625C1" w:rsidP="00C625C1">
      <w:pPr>
        <w:pStyle w:val="BodyText"/>
        <w:tabs>
          <w:tab w:val="left" w:pos="2691"/>
          <w:tab w:val="left" w:pos="3051"/>
          <w:tab w:val="left" w:pos="3456"/>
          <w:tab w:val="left" w:pos="6768"/>
        </w:tabs>
        <w:ind w:left="533" w:right="1152"/>
      </w:pPr>
      <w:r>
        <w:tab/>
        <w:t xml:space="preserve">   </w:t>
      </w:r>
      <w:r w:rsidR="006B3CC9">
        <w:t xml:space="preserve"> </w:t>
      </w:r>
      <w:r>
        <w:t xml:space="preserve"> </w:t>
      </w:r>
      <w:r w:rsidR="006B3CC9">
        <w:t xml:space="preserve"> </w:t>
      </w:r>
      <w:proofErr w:type="gramStart"/>
      <w:r>
        <w:t>than</w:t>
      </w:r>
      <w:proofErr w:type="gramEnd"/>
      <w:r>
        <w:rPr>
          <w:spacing w:val="-1"/>
        </w:rPr>
        <w:t xml:space="preserve"> </w:t>
      </w:r>
      <w:r>
        <w:t>$</w:t>
      </w:r>
      <w:r>
        <w:rPr>
          <w:u w:val="single"/>
        </w:rPr>
        <w:t xml:space="preserve">                                        </w:t>
      </w:r>
      <w:r>
        <w:t xml:space="preserve">. For multi-family properties or communities, the rent    </w:t>
      </w:r>
    </w:p>
    <w:p w14:paraId="49AC9A3C" w14:textId="5E5CFD15" w:rsidR="00C625C1" w:rsidRDefault="00C625C1" w:rsidP="00C625C1">
      <w:pPr>
        <w:pStyle w:val="BodyText"/>
        <w:tabs>
          <w:tab w:val="left" w:pos="2691"/>
          <w:tab w:val="left" w:pos="3051"/>
          <w:tab w:val="left" w:pos="3456"/>
          <w:tab w:val="left" w:pos="6768"/>
        </w:tabs>
        <w:ind w:left="533" w:right="1152"/>
      </w:pPr>
      <w:r>
        <w:tab/>
        <w:t xml:space="preserve">   </w:t>
      </w:r>
      <w:r w:rsidR="006B3CC9">
        <w:t xml:space="preserve"> </w:t>
      </w:r>
      <w:r>
        <w:t xml:space="preserve"> </w:t>
      </w:r>
      <w:r w:rsidR="006B3CC9">
        <w:t xml:space="preserve"> </w:t>
      </w:r>
      <w:proofErr w:type="gramStart"/>
      <w:r>
        <w:t>schedule</w:t>
      </w:r>
      <w:proofErr w:type="gramEnd"/>
      <w:r>
        <w:t xml:space="preserve"> is attached hereto and made a part</w:t>
      </w:r>
      <w:r>
        <w:rPr>
          <w:spacing w:val="-1"/>
        </w:rPr>
        <w:t xml:space="preserve"> </w:t>
      </w:r>
      <w:r>
        <w:t>hereof.</w:t>
      </w:r>
    </w:p>
    <w:p w14:paraId="7DA5DB51" w14:textId="3065F01D" w:rsidR="00273CAB" w:rsidRDefault="002D0ABF">
      <w:pPr>
        <w:pStyle w:val="BodyText"/>
        <w:spacing w:before="164" w:line="252" w:lineRule="auto"/>
        <w:ind w:left="3051" w:right="1233" w:hanging="360"/>
        <w:jc w:val="both"/>
      </w:pPr>
      <w:r>
        <w:t xml:space="preserve">2. </w:t>
      </w:r>
      <w:r w:rsidR="006B3CC9">
        <w:t xml:space="preserve"> </w:t>
      </w:r>
      <w:r>
        <w:t>Negotiate and execute leases, renewals, or subsequent leases on behalf of the Owner, as in Agent's best judgment provide a fair return to Owner, and are consistent with Owner's instructions. Leases are to be written on the lease form provided by Agent.</w:t>
      </w:r>
    </w:p>
    <w:p w14:paraId="5EDBA55D" w14:textId="08479095" w:rsidR="00273CAB" w:rsidRDefault="002D0ABF">
      <w:pPr>
        <w:pStyle w:val="BodyText"/>
        <w:spacing w:before="148" w:line="252" w:lineRule="auto"/>
        <w:ind w:left="3051" w:right="1206" w:hanging="2520"/>
        <w:jc w:val="both"/>
      </w:pPr>
      <w:proofErr w:type="gramStart"/>
      <w:r>
        <w:t xml:space="preserve">COLLECT RENTS      </w:t>
      </w:r>
      <w:r w:rsidR="006B3CC9">
        <w:t xml:space="preserve">  </w:t>
      </w:r>
      <w:r>
        <w:t>3.</w:t>
      </w:r>
      <w:proofErr w:type="gramEnd"/>
      <w:r>
        <w:t xml:space="preserve">   Collect all rents and other charges which become due in accordance with the terms of the lease, exercising due diligence in this pursuit, but nothing in this Agreement shall be construed as a guarantee by Agent of the payment of rents or other charges by a</w:t>
      </w:r>
      <w:r>
        <w:rPr>
          <w:spacing w:val="-4"/>
        </w:rPr>
        <w:t xml:space="preserve"> </w:t>
      </w:r>
      <w:r>
        <w:t>tenant.</w:t>
      </w:r>
    </w:p>
    <w:p w14:paraId="2B63D334" w14:textId="22FDCFD2" w:rsidR="00273CAB" w:rsidRDefault="002D0ABF" w:rsidP="000B0180">
      <w:pPr>
        <w:pStyle w:val="BodyText"/>
        <w:tabs>
          <w:tab w:val="left" w:pos="2691"/>
        </w:tabs>
        <w:spacing w:before="147" w:line="252" w:lineRule="auto"/>
        <w:ind w:left="3051" w:right="1150" w:hanging="2520"/>
        <w:jc w:val="both"/>
      </w:pPr>
      <w:proofErr w:type="gramStart"/>
      <w:r>
        <w:t>SECURITY</w:t>
      </w:r>
      <w:r>
        <w:rPr>
          <w:spacing w:val="-6"/>
        </w:rPr>
        <w:t xml:space="preserve"> </w:t>
      </w:r>
      <w:r>
        <w:t>DEPOSIT</w:t>
      </w:r>
      <w:r>
        <w:tab/>
        <w:t>4.</w:t>
      </w:r>
      <w:proofErr w:type="gramEnd"/>
      <w:r>
        <w:t xml:space="preserve">  Collect from a tenant a security deposit equivalent to one month's rent (or </w:t>
      </w:r>
      <w:proofErr w:type="gramStart"/>
      <w:r>
        <w:t>such  other</w:t>
      </w:r>
      <w:proofErr w:type="gramEnd"/>
      <w:r>
        <w:t xml:space="preserve"> amount as approved in advance in writing by Owner) and to hold the security deposit of the tenant in an escrow account established and maintained in accordance with the regulations of the Virginia Real Estate Board unless otherwise agreed</w:t>
      </w:r>
      <w:r>
        <w:rPr>
          <w:spacing w:val="13"/>
        </w:rPr>
        <w:t xml:space="preserve"> </w:t>
      </w:r>
      <w:r>
        <w:t>to</w:t>
      </w:r>
      <w:r>
        <w:rPr>
          <w:spacing w:val="13"/>
        </w:rPr>
        <w:t xml:space="preserve"> </w:t>
      </w:r>
      <w:r>
        <w:t>in</w:t>
      </w:r>
      <w:r>
        <w:rPr>
          <w:spacing w:val="13"/>
        </w:rPr>
        <w:t xml:space="preserve"> </w:t>
      </w:r>
      <w:r>
        <w:t>the</w:t>
      </w:r>
      <w:r>
        <w:rPr>
          <w:spacing w:val="13"/>
        </w:rPr>
        <w:t xml:space="preserve"> </w:t>
      </w:r>
      <w:r>
        <w:t>lease.</w:t>
      </w:r>
      <w:r>
        <w:rPr>
          <w:spacing w:val="12"/>
        </w:rPr>
        <w:t xml:space="preserve"> </w:t>
      </w:r>
      <w:r>
        <w:t>When</w:t>
      </w:r>
      <w:r>
        <w:rPr>
          <w:spacing w:val="13"/>
        </w:rPr>
        <w:t xml:space="preserve"> </w:t>
      </w:r>
      <w:r>
        <w:t>the</w:t>
      </w:r>
      <w:r>
        <w:rPr>
          <w:spacing w:val="13"/>
        </w:rPr>
        <w:t xml:space="preserve"> </w:t>
      </w:r>
      <w:r>
        <w:t>tenant</w:t>
      </w:r>
      <w:r>
        <w:rPr>
          <w:spacing w:val="13"/>
        </w:rPr>
        <w:t xml:space="preserve"> </w:t>
      </w:r>
      <w:r>
        <w:t>vacates</w:t>
      </w:r>
      <w:r>
        <w:rPr>
          <w:spacing w:val="13"/>
        </w:rPr>
        <w:t xml:space="preserve"> </w:t>
      </w:r>
      <w:r>
        <w:t>the</w:t>
      </w:r>
      <w:r>
        <w:rPr>
          <w:spacing w:val="13"/>
        </w:rPr>
        <w:t xml:space="preserve"> </w:t>
      </w:r>
      <w:r>
        <w:t>Property,</w:t>
      </w:r>
      <w:r>
        <w:rPr>
          <w:spacing w:val="12"/>
        </w:rPr>
        <w:t xml:space="preserve"> </w:t>
      </w:r>
      <w:r>
        <w:t>return</w:t>
      </w:r>
      <w:r>
        <w:rPr>
          <w:spacing w:val="13"/>
        </w:rPr>
        <w:t xml:space="preserve"> </w:t>
      </w:r>
      <w:r>
        <w:t>to</w:t>
      </w:r>
      <w:r>
        <w:rPr>
          <w:spacing w:val="13"/>
        </w:rPr>
        <w:t xml:space="preserve"> </w:t>
      </w:r>
      <w:r>
        <w:t>the</w:t>
      </w:r>
      <w:r>
        <w:rPr>
          <w:spacing w:val="13"/>
        </w:rPr>
        <w:t xml:space="preserve"> </w:t>
      </w:r>
      <w:r>
        <w:t>tenant</w:t>
      </w:r>
    </w:p>
    <w:p w14:paraId="2FAA3361" w14:textId="77777777" w:rsidR="00273CAB" w:rsidRDefault="002D0ABF">
      <w:pPr>
        <w:pStyle w:val="BodyText"/>
        <w:spacing w:before="195"/>
        <w:ind w:left="776" w:right="1394"/>
        <w:jc w:val="center"/>
      </w:pPr>
      <w:r>
        <w:t>Page 1 of 10</w:t>
      </w:r>
    </w:p>
    <w:p w14:paraId="2F81E0A3" w14:textId="77777777" w:rsidR="00273CAB" w:rsidRDefault="002D0ABF">
      <w:pPr>
        <w:spacing w:before="30" w:line="278" w:lineRule="auto"/>
        <w:ind w:left="531" w:right="8047"/>
        <w:rPr>
          <w:sz w:val="18"/>
        </w:rPr>
      </w:pPr>
      <w:r>
        <w:rPr>
          <w:sz w:val="18"/>
        </w:rPr>
        <w:t>VR Form 900 Revised 07/17 Reviewed 07/17</w:t>
      </w:r>
    </w:p>
    <w:p w14:paraId="2493A33C" w14:textId="77777777" w:rsidR="00273CAB" w:rsidRDefault="00273CAB">
      <w:pPr>
        <w:spacing w:line="278" w:lineRule="auto"/>
        <w:rPr>
          <w:sz w:val="18"/>
        </w:rPr>
        <w:sectPr w:rsidR="00273CAB" w:rsidSect="008502C0">
          <w:type w:val="continuous"/>
          <w:pgSz w:w="12240" w:h="16560"/>
          <w:pgMar w:top="720" w:right="0" w:bottom="280" w:left="620" w:header="720" w:footer="720" w:gutter="0"/>
          <w:cols w:space="720"/>
          <w:printerSettings r:id="rId12"/>
        </w:sectPr>
      </w:pPr>
    </w:p>
    <w:p w14:paraId="4EE9FC5A" w14:textId="58F4C8A4" w:rsidR="00273CAB" w:rsidRDefault="00273CAB">
      <w:pPr>
        <w:spacing w:before="95"/>
        <w:ind w:left="100"/>
        <w:rPr>
          <w:rFonts w:ascii="Times New Roman"/>
          <w:sz w:val="12"/>
        </w:rPr>
      </w:pPr>
    </w:p>
    <w:p w14:paraId="0182F472" w14:textId="256A47EC" w:rsidR="00273CAB" w:rsidRDefault="002D0ABF">
      <w:pPr>
        <w:spacing w:before="97"/>
        <w:ind w:left="100"/>
        <w:rPr>
          <w:rFonts w:ascii="Times New Roman"/>
          <w:sz w:val="12"/>
        </w:rPr>
      </w:pPr>
      <w:r>
        <w:br w:type="column"/>
      </w:r>
    </w:p>
    <w:p w14:paraId="17E87489" w14:textId="303FCB78" w:rsidR="00273CAB" w:rsidRDefault="002D0ABF">
      <w:pPr>
        <w:spacing w:before="97"/>
        <w:ind w:left="100"/>
        <w:rPr>
          <w:rFonts w:ascii="Times New Roman"/>
          <w:sz w:val="12"/>
        </w:rPr>
      </w:pPr>
      <w:r>
        <w:br w:type="column"/>
      </w:r>
    </w:p>
    <w:p w14:paraId="4BCB6B4F" w14:textId="77777777" w:rsidR="00273CAB" w:rsidRDefault="00273CAB">
      <w:pPr>
        <w:rPr>
          <w:rFonts w:ascii="Times New Roman"/>
          <w:sz w:val="12"/>
        </w:rPr>
        <w:sectPr w:rsidR="00273CAB" w:rsidSect="008502C0">
          <w:type w:val="continuous"/>
          <w:pgSz w:w="12240" w:h="16560"/>
          <w:pgMar w:top="720" w:right="0" w:bottom="280" w:left="620" w:header="720" w:footer="720" w:gutter="0"/>
          <w:cols w:num="3" w:space="720" w:equalWidth="0">
            <w:col w:w="5442" w:space="1182"/>
            <w:col w:w="1180" w:space="476"/>
            <w:col w:w="3340"/>
          </w:cols>
          <w:printerSettings r:id="rId13"/>
        </w:sectPr>
      </w:pPr>
    </w:p>
    <w:p w14:paraId="55E09C3D" w14:textId="31B3DA3C" w:rsidR="00273CAB" w:rsidRDefault="00273CAB">
      <w:pPr>
        <w:spacing w:line="136" w:lineRule="exact"/>
        <w:ind w:left="100"/>
        <w:rPr>
          <w:rFonts w:ascii="Times New Roman"/>
          <w:sz w:val="12"/>
        </w:rPr>
      </w:pPr>
    </w:p>
    <w:p w14:paraId="24D6ACEC" w14:textId="77777777" w:rsidR="00273CAB" w:rsidRDefault="002D0ABF">
      <w:pPr>
        <w:spacing w:before="36"/>
        <w:ind w:left="100"/>
        <w:rPr>
          <w:sz w:val="12"/>
        </w:rPr>
      </w:pPr>
      <w:r>
        <w:br w:type="column"/>
      </w:r>
      <w:r>
        <w:rPr>
          <w:sz w:val="12"/>
        </w:rPr>
        <w:lastRenderedPageBreak/>
        <w:t xml:space="preserve">Produced with </w:t>
      </w:r>
      <w:proofErr w:type="spellStart"/>
      <w:r>
        <w:rPr>
          <w:sz w:val="12"/>
        </w:rPr>
        <w:t>zipForm</w:t>
      </w:r>
      <w:proofErr w:type="spellEnd"/>
      <w:r>
        <w:rPr>
          <w:sz w:val="12"/>
        </w:rPr>
        <w:t xml:space="preserve">® by </w:t>
      </w:r>
      <w:proofErr w:type="spellStart"/>
      <w:r>
        <w:rPr>
          <w:sz w:val="12"/>
        </w:rPr>
        <w:t>zipLogix</w:t>
      </w:r>
      <w:proofErr w:type="spellEnd"/>
      <w:r>
        <w:rPr>
          <w:sz w:val="12"/>
        </w:rPr>
        <w:t xml:space="preserve"> 18070 Fifteen Mile Road, Fraser, Michigan 48026 </w:t>
      </w:r>
      <w:hyperlink r:id="rId14">
        <w:r>
          <w:rPr>
            <w:sz w:val="12"/>
            <w:u w:val="single"/>
          </w:rPr>
          <w:t>www.zipLogix.com</w:t>
        </w:r>
      </w:hyperlink>
    </w:p>
    <w:p w14:paraId="5AB4AEA0" w14:textId="77777777" w:rsidR="00273CAB" w:rsidRDefault="00273CAB">
      <w:pPr>
        <w:rPr>
          <w:sz w:val="12"/>
        </w:rPr>
        <w:sectPr w:rsidR="00273CAB" w:rsidSect="008502C0">
          <w:type w:val="continuous"/>
          <w:pgSz w:w="12240" w:h="16560"/>
          <w:pgMar w:top="720" w:right="0" w:bottom="280" w:left="620" w:header="720" w:footer="720" w:gutter="0"/>
          <w:cols w:num="2" w:space="720" w:equalWidth="0">
            <w:col w:w="1035" w:space="1461"/>
            <w:col w:w="9124"/>
          </w:cols>
          <w:printerSettings r:id="rId15"/>
        </w:sectPr>
      </w:pPr>
    </w:p>
    <w:p w14:paraId="609C289C" w14:textId="77777777" w:rsidR="00273CAB" w:rsidRDefault="002D0ABF">
      <w:pPr>
        <w:pStyle w:val="BodyText"/>
        <w:spacing w:before="72" w:line="252" w:lineRule="auto"/>
        <w:ind w:left="3052" w:right="1217"/>
        <w:jc w:val="both"/>
      </w:pPr>
      <w:proofErr w:type="gramStart"/>
      <w:r>
        <w:lastRenderedPageBreak/>
        <w:t>the</w:t>
      </w:r>
      <w:proofErr w:type="gramEnd"/>
      <w:r>
        <w:t xml:space="preserve"> security deposit with any interest as may be required by law, less any and all proper deductions. Any interest earned above the statutory interest payable to the tenant will be retained by Agent to cover administrative costs.</w:t>
      </w:r>
    </w:p>
    <w:p w14:paraId="61CEC582" w14:textId="77777777" w:rsidR="00273CAB" w:rsidRDefault="00273CAB">
      <w:pPr>
        <w:pStyle w:val="BodyText"/>
        <w:spacing w:before="4"/>
        <w:rPr>
          <w:sz w:val="12"/>
        </w:rPr>
      </w:pPr>
    </w:p>
    <w:p w14:paraId="547BE816" w14:textId="77777777" w:rsidR="00273CAB" w:rsidRDefault="00273CAB">
      <w:pPr>
        <w:rPr>
          <w:sz w:val="12"/>
        </w:rPr>
        <w:sectPr w:rsidR="00273CAB" w:rsidSect="008502C0">
          <w:footerReference w:type="default" r:id="rId16"/>
          <w:pgSz w:w="12240" w:h="16560"/>
          <w:pgMar w:top="1360" w:right="0" w:bottom="1440" w:left="620" w:header="0" w:footer="1241" w:gutter="0"/>
          <w:pgNumType w:start="2"/>
          <w:cols w:space="720"/>
          <w:printerSettings r:id="rId17"/>
        </w:sectPr>
      </w:pPr>
    </w:p>
    <w:p w14:paraId="3083885B" w14:textId="77777777" w:rsidR="00273CAB" w:rsidRDefault="002D0ABF">
      <w:pPr>
        <w:pStyle w:val="BodyText"/>
        <w:spacing w:before="94" w:line="254" w:lineRule="auto"/>
        <w:ind w:left="531" w:right="20"/>
      </w:pPr>
      <w:r>
        <w:t>RECORD STATEMENTS</w:t>
      </w:r>
    </w:p>
    <w:p w14:paraId="4112E845" w14:textId="71187AA0" w:rsidR="00273CAB" w:rsidRDefault="002D0ABF">
      <w:pPr>
        <w:pStyle w:val="BodyText"/>
        <w:spacing w:before="94" w:line="252" w:lineRule="auto"/>
        <w:ind w:left="891" w:right="1218" w:hanging="360"/>
        <w:jc w:val="both"/>
      </w:pPr>
      <w:r>
        <w:br w:type="column"/>
        <w:t xml:space="preserve">5. </w:t>
      </w:r>
      <w:r w:rsidR="006B3CC9">
        <w:t xml:space="preserve">  </w:t>
      </w:r>
      <w:r>
        <w:t>Keep accurate records of the rent receipts and expenditures for the Property and furnish Owner with accounting statements and detailed annual statement of receipts and disbursements for tax purposes, with IRS Form 1099 indicating rents received for the Property.</w:t>
      </w:r>
    </w:p>
    <w:p w14:paraId="0D657769" w14:textId="77777777" w:rsidR="00273CAB" w:rsidRDefault="00273CAB">
      <w:pPr>
        <w:spacing w:line="252" w:lineRule="auto"/>
        <w:jc w:val="both"/>
        <w:sectPr w:rsidR="00273CAB" w:rsidSect="008502C0">
          <w:type w:val="continuous"/>
          <w:pgSz w:w="12240" w:h="16560"/>
          <w:pgMar w:top="720" w:right="0" w:bottom="280" w:left="620" w:header="720" w:footer="720" w:gutter="0"/>
          <w:cols w:num="2" w:space="720" w:equalWidth="0">
            <w:col w:w="1916" w:space="244"/>
            <w:col w:w="9460"/>
          </w:cols>
          <w:printerSettings r:id="rId18"/>
        </w:sectPr>
      </w:pPr>
    </w:p>
    <w:p w14:paraId="08A2B08B" w14:textId="77777777" w:rsidR="00273CAB" w:rsidRDefault="00273CAB">
      <w:pPr>
        <w:pStyle w:val="BodyText"/>
        <w:spacing w:before="2"/>
        <w:rPr>
          <w:sz w:val="12"/>
        </w:rPr>
      </w:pPr>
    </w:p>
    <w:p w14:paraId="645B7D37" w14:textId="5325304E" w:rsidR="00273CAB" w:rsidRDefault="002D0ABF" w:rsidP="008700D5">
      <w:pPr>
        <w:pStyle w:val="BodyText"/>
        <w:tabs>
          <w:tab w:val="left" w:pos="2691"/>
          <w:tab w:val="left" w:pos="9792"/>
          <w:tab w:val="left" w:pos="9936"/>
        </w:tabs>
        <w:spacing w:before="94" w:line="252" w:lineRule="auto"/>
        <w:ind w:left="3052" w:right="1150" w:hanging="2520"/>
        <w:jc w:val="both"/>
      </w:pPr>
      <w:r>
        <w:t>REMIT</w:t>
      </w:r>
      <w:r>
        <w:rPr>
          <w:spacing w:val="-3"/>
        </w:rPr>
        <w:t xml:space="preserve"> </w:t>
      </w:r>
      <w:r>
        <w:t>NET</w:t>
      </w:r>
      <w:r>
        <w:rPr>
          <w:spacing w:val="-3"/>
        </w:rPr>
        <w:t xml:space="preserve"> </w:t>
      </w:r>
      <w:r>
        <w:t>RENT</w:t>
      </w:r>
      <w:r>
        <w:tab/>
        <w:t xml:space="preserve">6. </w:t>
      </w:r>
      <w:r w:rsidR="006B3CC9">
        <w:t xml:space="preserve">  </w:t>
      </w:r>
      <w:r>
        <w:t>Promptly remit directly to Owner, or to deposit in the account of Owner, as directed by Owner, the balance of all sums due Owner under the terms of this Agreement. This remittance will be forwarded</w:t>
      </w:r>
      <w:r>
        <w:rPr>
          <w:spacing w:val="-20"/>
        </w:rPr>
        <w:t xml:space="preserve"> </w:t>
      </w:r>
      <w:r>
        <w:t>by</w:t>
      </w:r>
      <w:r>
        <w:rPr>
          <w:spacing w:val="-3"/>
        </w:rPr>
        <w:t xml:space="preserve"> </w:t>
      </w:r>
      <w:proofErr w:type="gramStart"/>
      <w:r>
        <w:t>the</w:t>
      </w:r>
      <w:r>
        <w:rPr>
          <w:u w:val="single"/>
        </w:rPr>
        <w:t xml:space="preserve"> </w:t>
      </w:r>
      <w:r>
        <w:rPr>
          <w:u w:val="single"/>
        </w:rPr>
        <w:tab/>
      </w:r>
      <w:r>
        <w:t>of</w:t>
      </w:r>
      <w:proofErr w:type="gramEnd"/>
      <w:r>
        <w:t xml:space="preserve"> each month, provided the rent and other fees as applicable have been collected by this date. Notwithstanding the preceding, Agent shall have the right to retain rent payments</w:t>
      </w:r>
      <w:r>
        <w:rPr>
          <w:spacing w:val="-4"/>
        </w:rPr>
        <w:t xml:space="preserve"> </w:t>
      </w:r>
      <w:r>
        <w:t>during</w:t>
      </w:r>
      <w:r>
        <w:rPr>
          <w:spacing w:val="-4"/>
        </w:rPr>
        <w:t xml:space="preserve"> </w:t>
      </w:r>
      <w:r>
        <w:t>the</w:t>
      </w:r>
      <w:r>
        <w:rPr>
          <w:spacing w:val="-3"/>
        </w:rPr>
        <w:t xml:space="preserve"> </w:t>
      </w:r>
      <w:r>
        <w:t>last</w:t>
      </w:r>
      <w:r>
        <w:rPr>
          <w:spacing w:val="-4"/>
        </w:rPr>
        <w:t xml:space="preserve"> </w:t>
      </w:r>
      <w:r>
        <w:t>month</w:t>
      </w:r>
      <w:r>
        <w:rPr>
          <w:spacing w:val="-3"/>
        </w:rPr>
        <w:t xml:space="preserve"> </w:t>
      </w:r>
      <w:r>
        <w:t>of</w:t>
      </w:r>
      <w:r>
        <w:rPr>
          <w:spacing w:val="-4"/>
        </w:rPr>
        <w:t xml:space="preserve"> </w:t>
      </w:r>
      <w:r>
        <w:t>a</w:t>
      </w:r>
      <w:r>
        <w:rPr>
          <w:spacing w:val="-3"/>
        </w:rPr>
        <w:t xml:space="preserve"> </w:t>
      </w:r>
      <w:r>
        <w:t>lease</w:t>
      </w:r>
      <w:r>
        <w:rPr>
          <w:spacing w:val="-4"/>
        </w:rPr>
        <w:t xml:space="preserve"> </w:t>
      </w:r>
      <w:r>
        <w:t>for</w:t>
      </w:r>
      <w:r>
        <w:rPr>
          <w:spacing w:val="-3"/>
        </w:rPr>
        <w:t xml:space="preserve"> </w:t>
      </w:r>
      <w:r>
        <w:t>a</w:t>
      </w:r>
      <w:r>
        <w:rPr>
          <w:spacing w:val="-4"/>
        </w:rPr>
        <w:t xml:space="preserve"> </w:t>
      </w:r>
      <w:r>
        <w:t>period</w:t>
      </w:r>
      <w:r>
        <w:rPr>
          <w:spacing w:val="-3"/>
        </w:rPr>
        <w:t xml:space="preserve"> </w:t>
      </w:r>
      <w:r>
        <w:t>not</w:t>
      </w:r>
      <w:r>
        <w:rPr>
          <w:spacing w:val="-4"/>
        </w:rPr>
        <w:t xml:space="preserve"> </w:t>
      </w:r>
      <w:r>
        <w:t>to</w:t>
      </w:r>
      <w:r>
        <w:rPr>
          <w:spacing w:val="-3"/>
        </w:rPr>
        <w:t xml:space="preserve"> </w:t>
      </w:r>
      <w:r>
        <w:t>exceed</w:t>
      </w:r>
      <w:r>
        <w:rPr>
          <w:u w:val="single"/>
        </w:rPr>
        <w:t xml:space="preserve"> </w:t>
      </w:r>
      <w:r>
        <w:rPr>
          <w:u w:val="single"/>
        </w:rPr>
        <w:tab/>
      </w:r>
      <w:r>
        <w:rPr>
          <w:u w:val="single"/>
        </w:rPr>
        <w:tab/>
      </w:r>
      <w:r>
        <w:t>days, in order to pay any outstanding invoices, the costs to prepare the Property for re-rental, and any other costs that may be reimbursable under the terms of this Agreement.</w:t>
      </w:r>
    </w:p>
    <w:p w14:paraId="24DF9414" w14:textId="77777777" w:rsidR="00273CAB" w:rsidRDefault="00273CAB">
      <w:pPr>
        <w:pStyle w:val="BodyText"/>
        <w:spacing w:before="6"/>
        <w:rPr>
          <w:sz w:val="11"/>
        </w:rPr>
      </w:pPr>
    </w:p>
    <w:p w14:paraId="304088BA" w14:textId="77777777" w:rsidR="00273CAB" w:rsidRDefault="00273CAB">
      <w:pPr>
        <w:rPr>
          <w:sz w:val="11"/>
        </w:rPr>
        <w:sectPr w:rsidR="00273CAB" w:rsidSect="008502C0">
          <w:type w:val="continuous"/>
          <w:pgSz w:w="12240" w:h="16560"/>
          <w:pgMar w:top="720" w:right="0" w:bottom="280" w:left="620" w:header="720" w:footer="720" w:gutter="0"/>
          <w:cols w:space="720"/>
          <w:printerSettings r:id="rId19"/>
        </w:sectPr>
      </w:pPr>
    </w:p>
    <w:p w14:paraId="36CA09A8" w14:textId="77777777" w:rsidR="00273CAB" w:rsidRDefault="002D0ABF">
      <w:pPr>
        <w:pStyle w:val="BodyText"/>
        <w:spacing w:before="94" w:line="252" w:lineRule="auto"/>
        <w:ind w:left="531" w:right="-6"/>
      </w:pPr>
      <w:r>
        <w:t>REPAIRS/ MAINTENANCE OF PROPERTY</w:t>
      </w:r>
    </w:p>
    <w:p w14:paraId="7FE153CF" w14:textId="7209970F" w:rsidR="00273CAB" w:rsidRDefault="002D0ABF" w:rsidP="00285F67">
      <w:pPr>
        <w:pStyle w:val="BodyText"/>
        <w:tabs>
          <w:tab w:val="left" w:pos="4538"/>
        </w:tabs>
        <w:spacing w:before="94" w:line="252" w:lineRule="auto"/>
        <w:ind w:left="678" w:right="1149" w:hanging="360"/>
        <w:jc w:val="both"/>
      </w:pPr>
      <w:r>
        <w:br w:type="column"/>
        <w:t xml:space="preserve">7. </w:t>
      </w:r>
      <w:r w:rsidR="00285F67">
        <w:t xml:space="preserve"> </w:t>
      </w:r>
      <w:r>
        <w:t>Except as otherwise provided in this Agreement, make or cause to be made all repairs, replacements, alterations, or decorations to the Property. Agent shall enter into agreements in the name of Owner for all necessary repairs, maintenance (to include changing locks as deemed necessary by Agent), minor alterations, utility services, and other services to and for the Property. Agent is hereby authorized to spend up</w:t>
      </w:r>
      <w:r>
        <w:rPr>
          <w:spacing w:val="-3"/>
        </w:rPr>
        <w:t xml:space="preserve"> </w:t>
      </w:r>
      <w:r>
        <w:t>to</w:t>
      </w:r>
      <w:r>
        <w:rPr>
          <w:spacing w:val="-2"/>
        </w:rPr>
        <w:t xml:space="preserve"> </w:t>
      </w:r>
      <w:r>
        <w:rPr>
          <w:spacing w:val="12"/>
        </w:rPr>
        <w:t>$</w:t>
      </w:r>
      <w:r>
        <w:rPr>
          <w:spacing w:val="12"/>
          <w:u w:val="single"/>
        </w:rPr>
        <w:t xml:space="preserve"> </w:t>
      </w:r>
      <w:r>
        <w:rPr>
          <w:spacing w:val="12"/>
          <w:u w:val="single"/>
        </w:rPr>
        <w:tab/>
      </w:r>
      <w:r>
        <w:t>for any one repair or maintenance item, without Owner's prior consent. Agent is further authorized to pay for repairs, services, and any related expenses, in the event of an emergency (as determined by Agent); the repairs are required by the lease; federal, state, or local laws or regulations; or after reasonable efforts Agent is unable to reach</w:t>
      </w:r>
      <w:r>
        <w:rPr>
          <w:spacing w:val="-22"/>
        </w:rPr>
        <w:t xml:space="preserve"> </w:t>
      </w:r>
      <w:r>
        <w:t>Owner.</w:t>
      </w:r>
    </w:p>
    <w:p w14:paraId="02592DFB" w14:textId="77777777" w:rsidR="00273CAB" w:rsidRDefault="00273CAB">
      <w:pPr>
        <w:spacing w:line="252" w:lineRule="auto"/>
        <w:sectPr w:rsidR="00273CAB" w:rsidSect="008502C0">
          <w:type w:val="continuous"/>
          <w:pgSz w:w="12240" w:h="16560"/>
          <w:pgMar w:top="720" w:right="0" w:bottom="280" w:left="620" w:header="720" w:footer="720" w:gutter="0"/>
          <w:cols w:num="2" w:space="720" w:equalWidth="0">
            <w:col w:w="2334" w:space="40"/>
            <w:col w:w="9246"/>
          </w:cols>
          <w:printerSettings r:id="rId20"/>
        </w:sectPr>
      </w:pPr>
    </w:p>
    <w:p w14:paraId="32459A60" w14:textId="77777777" w:rsidR="00273CAB" w:rsidRDefault="00273CAB">
      <w:pPr>
        <w:pStyle w:val="BodyText"/>
        <w:spacing w:before="6"/>
        <w:rPr>
          <w:sz w:val="11"/>
        </w:rPr>
      </w:pPr>
    </w:p>
    <w:p w14:paraId="33402474" w14:textId="2347AB97" w:rsidR="00273CAB" w:rsidRDefault="002D0ABF">
      <w:pPr>
        <w:pStyle w:val="BodyText"/>
        <w:tabs>
          <w:tab w:val="left" w:pos="2691"/>
        </w:tabs>
        <w:spacing w:before="94" w:line="252" w:lineRule="auto"/>
        <w:ind w:left="3052" w:right="1254" w:hanging="2520"/>
        <w:jc w:val="both"/>
      </w:pPr>
      <w:r>
        <w:t>FORMS</w:t>
      </w:r>
      <w:r>
        <w:tab/>
        <w:t xml:space="preserve">8. </w:t>
      </w:r>
      <w:r w:rsidR="006B3CC9">
        <w:t xml:space="preserve"> </w:t>
      </w:r>
      <w:r>
        <w:t xml:space="preserve">Owner and Agent agree to use the Virginia REALTORS® </w:t>
      </w:r>
      <w:proofErr w:type="gramStart"/>
      <w:r>
        <w:t>standard  document</w:t>
      </w:r>
      <w:proofErr w:type="gramEnd"/>
      <w:r>
        <w:t xml:space="preserve"> forms, and any and all other forms provided by Agent in Agent's sole discretion. Agent shall provide Owner copies of any forms upon the request of</w:t>
      </w:r>
      <w:r>
        <w:rPr>
          <w:spacing w:val="-28"/>
        </w:rPr>
        <w:t xml:space="preserve"> </w:t>
      </w:r>
      <w:r>
        <w:t>Owner.</w:t>
      </w:r>
    </w:p>
    <w:p w14:paraId="3EC33CE0" w14:textId="77777777" w:rsidR="00273CAB" w:rsidRDefault="00273CAB">
      <w:pPr>
        <w:pStyle w:val="BodyText"/>
        <w:spacing w:before="4"/>
      </w:pPr>
    </w:p>
    <w:p w14:paraId="630322D5" w14:textId="0F8E974D" w:rsidR="00273CAB" w:rsidRDefault="002D0ABF">
      <w:pPr>
        <w:pStyle w:val="BodyText"/>
        <w:tabs>
          <w:tab w:val="left" w:pos="2691"/>
        </w:tabs>
        <w:spacing w:line="252" w:lineRule="auto"/>
        <w:ind w:left="3052" w:right="1216" w:hanging="2520"/>
        <w:jc w:val="both"/>
      </w:pPr>
      <w:r>
        <w:t>INSPECTIONS</w:t>
      </w:r>
      <w:r>
        <w:tab/>
        <w:t xml:space="preserve">9. </w:t>
      </w:r>
      <w:r w:rsidR="006B3CC9">
        <w:t xml:space="preserve"> </w:t>
      </w:r>
      <w:r>
        <w:t xml:space="preserve">Make inspections of the </w:t>
      </w:r>
      <w:proofErr w:type="gramStart"/>
      <w:r>
        <w:t>Property</w:t>
      </w:r>
      <w:proofErr w:type="gramEnd"/>
      <w:r>
        <w:t xml:space="preserve"> as Agent feels necessary and report matters concerning the condition of the Property to Owner. In the event of vacancy, Agent will take reasonable precautions to safeguard the Property, but Agent is not liable for any damages to the Property of any</w:t>
      </w:r>
      <w:r>
        <w:rPr>
          <w:spacing w:val="-11"/>
        </w:rPr>
        <w:t xml:space="preserve"> </w:t>
      </w:r>
      <w:r>
        <w:t>kind.</w:t>
      </w:r>
    </w:p>
    <w:p w14:paraId="0A5C2DD5" w14:textId="77777777" w:rsidR="00273CAB" w:rsidRDefault="00273CAB">
      <w:pPr>
        <w:pStyle w:val="BodyText"/>
        <w:spacing w:before="5"/>
      </w:pPr>
    </w:p>
    <w:p w14:paraId="0D56FFCD" w14:textId="77777777" w:rsidR="00273CAB" w:rsidRDefault="002D0ABF">
      <w:pPr>
        <w:pStyle w:val="BodyText"/>
        <w:spacing w:line="252" w:lineRule="auto"/>
        <w:ind w:left="2475" w:right="1240"/>
        <w:jc w:val="both"/>
      </w:pPr>
      <w:r>
        <w:t>OWNER HEREBY DELEGATES TO AGENT THE FOLLOWING AUTHORITY AND POWERS (ALL OF WHICH MAY BE EXERCISED IN THE NAME OF OWNER) AND AGREES TO ASSUME ALL EXPENSES IN CONNECTION THEREWITH:</w:t>
      </w:r>
    </w:p>
    <w:p w14:paraId="5DA01085" w14:textId="77777777" w:rsidR="00273CAB" w:rsidRDefault="00273CAB">
      <w:pPr>
        <w:pStyle w:val="BodyText"/>
        <w:spacing w:before="3"/>
        <w:rPr>
          <w:sz w:val="12"/>
        </w:rPr>
      </w:pPr>
    </w:p>
    <w:p w14:paraId="60A6AF3B" w14:textId="77777777" w:rsidR="00273CAB" w:rsidRDefault="00273CAB">
      <w:pPr>
        <w:rPr>
          <w:sz w:val="12"/>
        </w:rPr>
        <w:sectPr w:rsidR="00273CAB" w:rsidSect="008502C0">
          <w:type w:val="continuous"/>
          <w:pgSz w:w="12240" w:h="16560"/>
          <w:pgMar w:top="720" w:right="0" w:bottom="280" w:left="620" w:header="720" w:footer="720" w:gutter="0"/>
          <w:cols w:space="720"/>
          <w:printerSettings r:id="rId21"/>
        </w:sectPr>
      </w:pPr>
    </w:p>
    <w:p w14:paraId="759D605E" w14:textId="62915FF7" w:rsidR="00273CAB" w:rsidRDefault="002D0ABF">
      <w:pPr>
        <w:pStyle w:val="BodyText"/>
        <w:spacing w:before="94" w:line="252" w:lineRule="auto"/>
        <w:ind w:left="531" w:right="-11"/>
      </w:pPr>
      <w:r>
        <w:t>ADVERTISE,</w:t>
      </w:r>
      <w:r>
        <w:rPr>
          <w:spacing w:val="-32"/>
        </w:rPr>
        <w:t xml:space="preserve"> </w:t>
      </w:r>
      <w:r>
        <w:t>SIGN, LOCKBOX, MLS, RENT</w:t>
      </w:r>
      <w:r>
        <w:rPr>
          <w:spacing w:val="-2"/>
        </w:rPr>
        <w:t xml:space="preserve"> </w:t>
      </w:r>
      <w:r>
        <w:t>SIGN</w:t>
      </w:r>
    </w:p>
    <w:p w14:paraId="3186F29B" w14:textId="77777777" w:rsidR="00273CAB" w:rsidRDefault="002D0ABF">
      <w:pPr>
        <w:pStyle w:val="BodyText"/>
        <w:spacing w:before="94" w:line="252" w:lineRule="auto"/>
        <w:ind w:left="714" w:right="1204" w:hanging="360"/>
        <w:jc w:val="both"/>
      </w:pPr>
      <w:r>
        <w:br w:type="column"/>
        <w:t>10.</w:t>
      </w:r>
      <w:r>
        <w:rPr>
          <w:spacing w:val="19"/>
        </w:rPr>
        <w:t xml:space="preserve"> </w:t>
      </w:r>
      <w:r>
        <w:t>Advertise</w:t>
      </w:r>
      <w:r>
        <w:rPr>
          <w:spacing w:val="-7"/>
        </w:rPr>
        <w:t xml:space="preserve"> </w:t>
      </w:r>
      <w:r>
        <w:t>the</w:t>
      </w:r>
      <w:r>
        <w:rPr>
          <w:spacing w:val="-7"/>
        </w:rPr>
        <w:t xml:space="preserve"> </w:t>
      </w:r>
      <w:r>
        <w:t>Property,</w:t>
      </w:r>
      <w:r>
        <w:rPr>
          <w:spacing w:val="-7"/>
        </w:rPr>
        <w:t xml:space="preserve"> </w:t>
      </w:r>
      <w:r>
        <w:t>display</w:t>
      </w:r>
      <w:r>
        <w:rPr>
          <w:spacing w:val="-7"/>
        </w:rPr>
        <w:t xml:space="preserve"> </w:t>
      </w:r>
      <w:r>
        <w:t>signs</w:t>
      </w:r>
      <w:r>
        <w:rPr>
          <w:spacing w:val="-7"/>
        </w:rPr>
        <w:t xml:space="preserve"> </w:t>
      </w:r>
      <w:r>
        <w:t>thereon</w:t>
      </w:r>
      <w:r>
        <w:rPr>
          <w:spacing w:val="-7"/>
        </w:rPr>
        <w:t xml:space="preserve"> </w:t>
      </w:r>
      <w:r>
        <w:t>(unless</w:t>
      </w:r>
      <w:r>
        <w:rPr>
          <w:spacing w:val="-7"/>
        </w:rPr>
        <w:t xml:space="preserve"> </w:t>
      </w:r>
      <w:r>
        <w:t>prohibited</w:t>
      </w:r>
      <w:r>
        <w:rPr>
          <w:spacing w:val="-7"/>
        </w:rPr>
        <w:t xml:space="preserve"> </w:t>
      </w:r>
      <w:r>
        <w:t>by</w:t>
      </w:r>
      <w:r>
        <w:rPr>
          <w:spacing w:val="-7"/>
        </w:rPr>
        <w:t xml:space="preserve"> </w:t>
      </w:r>
      <w:r>
        <w:t>local</w:t>
      </w:r>
      <w:r>
        <w:rPr>
          <w:spacing w:val="-7"/>
        </w:rPr>
        <w:t xml:space="preserve"> </w:t>
      </w:r>
      <w:r>
        <w:t>ordinance), place</w:t>
      </w:r>
      <w:r>
        <w:rPr>
          <w:spacing w:val="-6"/>
        </w:rPr>
        <w:t xml:space="preserve"> </w:t>
      </w:r>
      <w:r>
        <w:t>a</w:t>
      </w:r>
      <w:r>
        <w:rPr>
          <w:spacing w:val="-6"/>
        </w:rPr>
        <w:t xml:space="preserve"> </w:t>
      </w:r>
      <w:r>
        <w:t>common</w:t>
      </w:r>
      <w:r>
        <w:rPr>
          <w:spacing w:val="-6"/>
        </w:rPr>
        <w:t xml:space="preserve"> </w:t>
      </w:r>
      <w:r>
        <w:t>key</w:t>
      </w:r>
      <w:r>
        <w:rPr>
          <w:spacing w:val="-6"/>
        </w:rPr>
        <w:t xml:space="preserve"> </w:t>
      </w:r>
      <w:r>
        <w:t>lockbox</w:t>
      </w:r>
      <w:r>
        <w:rPr>
          <w:spacing w:val="-5"/>
        </w:rPr>
        <w:t xml:space="preserve"> </w:t>
      </w:r>
      <w:r>
        <w:t>upon</w:t>
      </w:r>
      <w:r>
        <w:rPr>
          <w:spacing w:val="-6"/>
        </w:rPr>
        <w:t xml:space="preserve"> </w:t>
      </w:r>
      <w:r>
        <w:t>the</w:t>
      </w:r>
      <w:r>
        <w:rPr>
          <w:spacing w:val="-6"/>
        </w:rPr>
        <w:t xml:space="preserve"> </w:t>
      </w:r>
      <w:r>
        <w:t>Property,</w:t>
      </w:r>
      <w:r>
        <w:rPr>
          <w:spacing w:val="-6"/>
        </w:rPr>
        <w:t xml:space="preserve"> </w:t>
      </w:r>
      <w:r>
        <w:t>and</w:t>
      </w:r>
      <w:r>
        <w:rPr>
          <w:spacing w:val="-6"/>
        </w:rPr>
        <w:t xml:space="preserve"> </w:t>
      </w:r>
      <w:r>
        <w:t>make</w:t>
      </w:r>
      <w:r>
        <w:rPr>
          <w:spacing w:val="-5"/>
        </w:rPr>
        <w:t xml:space="preserve"> </w:t>
      </w:r>
      <w:r>
        <w:t>a</w:t>
      </w:r>
      <w:r>
        <w:rPr>
          <w:spacing w:val="-6"/>
        </w:rPr>
        <w:t xml:space="preserve"> </w:t>
      </w:r>
      <w:r>
        <w:t>blanket</w:t>
      </w:r>
      <w:r>
        <w:rPr>
          <w:spacing w:val="-6"/>
        </w:rPr>
        <w:t xml:space="preserve"> </w:t>
      </w:r>
      <w:r>
        <w:t>unilateral</w:t>
      </w:r>
      <w:r>
        <w:rPr>
          <w:spacing w:val="-6"/>
        </w:rPr>
        <w:t xml:space="preserve"> </w:t>
      </w:r>
      <w:r>
        <w:t>offer of cooperation to real estate brokers and participants in any common source information</w:t>
      </w:r>
      <w:r>
        <w:rPr>
          <w:spacing w:val="-13"/>
        </w:rPr>
        <w:t xml:space="preserve"> </w:t>
      </w:r>
      <w:r>
        <w:t>service,</w:t>
      </w:r>
      <w:r>
        <w:rPr>
          <w:spacing w:val="-13"/>
        </w:rPr>
        <w:t xml:space="preserve"> </w:t>
      </w:r>
      <w:r>
        <w:t>including</w:t>
      </w:r>
      <w:r>
        <w:rPr>
          <w:spacing w:val="-12"/>
        </w:rPr>
        <w:t xml:space="preserve"> </w:t>
      </w:r>
      <w:r>
        <w:t>multiple</w:t>
      </w:r>
      <w:r>
        <w:rPr>
          <w:spacing w:val="-13"/>
        </w:rPr>
        <w:t xml:space="preserve"> </w:t>
      </w:r>
      <w:r>
        <w:t>listing</w:t>
      </w:r>
      <w:r>
        <w:rPr>
          <w:spacing w:val="-12"/>
        </w:rPr>
        <w:t xml:space="preserve"> </w:t>
      </w:r>
      <w:r>
        <w:t>service,</w:t>
      </w:r>
      <w:r>
        <w:rPr>
          <w:spacing w:val="-13"/>
        </w:rPr>
        <w:t xml:space="preserve"> </w:t>
      </w:r>
      <w:r>
        <w:t>that</w:t>
      </w:r>
      <w:r>
        <w:rPr>
          <w:spacing w:val="-12"/>
        </w:rPr>
        <w:t xml:space="preserve"> </w:t>
      </w:r>
      <w:r>
        <w:t>Agent</w:t>
      </w:r>
      <w:r>
        <w:rPr>
          <w:spacing w:val="-13"/>
        </w:rPr>
        <w:t xml:space="preserve"> </w:t>
      </w:r>
      <w:r>
        <w:t>deems</w:t>
      </w:r>
      <w:r>
        <w:rPr>
          <w:spacing w:val="-12"/>
        </w:rPr>
        <w:t xml:space="preserve"> </w:t>
      </w:r>
      <w:r>
        <w:t xml:space="preserve">appropriate. Owner hereby authorizes Agent to advertise the Property on any common source information service including multiple listing </w:t>
      </w:r>
      <w:proofErr w:type="gramStart"/>
      <w:r>
        <w:t>service</w:t>
      </w:r>
      <w:proofErr w:type="gramEnd"/>
      <w:r>
        <w:t>, and on the internet and other media for the purpose of marketing the Property, provided Agent has the proper authority to enter information into such</w:t>
      </w:r>
      <w:r>
        <w:rPr>
          <w:spacing w:val="-9"/>
        </w:rPr>
        <w:t xml:space="preserve"> </w:t>
      </w:r>
      <w:r>
        <w:t>service.</w:t>
      </w:r>
    </w:p>
    <w:p w14:paraId="2115F2E9" w14:textId="77777777" w:rsidR="00273CAB" w:rsidRDefault="00273CAB">
      <w:pPr>
        <w:spacing w:line="252" w:lineRule="auto"/>
        <w:jc w:val="both"/>
        <w:sectPr w:rsidR="00273CAB" w:rsidSect="008502C0">
          <w:type w:val="continuous"/>
          <w:pgSz w:w="12240" w:h="16560"/>
          <w:pgMar w:top="720" w:right="0" w:bottom="280" w:left="620" w:header="720" w:footer="720" w:gutter="0"/>
          <w:cols w:num="2" w:space="720" w:equalWidth="0">
            <w:col w:w="2298" w:space="40"/>
            <w:col w:w="9282"/>
          </w:cols>
          <w:printerSettings r:id="rId22"/>
        </w:sectPr>
      </w:pPr>
    </w:p>
    <w:p w14:paraId="62149CE0" w14:textId="1EBE5B15" w:rsidR="00273CAB" w:rsidRDefault="002D0ABF">
      <w:pPr>
        <w:pStyle w:val="BodyText"/>
        <w:spacing w:before="72" w:line="252" w:lineRule="auto"/>
        <w:ind w:left="3052" w:right="1232" w:hanging="2520"/>
        <w:jc w:val="both"/>
      </w:pPr>
      <w:proofErr w:type="gramStart"/>
      <w:r>
        <w:t xml:space="preserve">RENEW/ CANCEL   </w:t>
      </w:r>
      <w:r w:rsidR="006B3CC9">
        <w:t xml:space="preserve"> </w:t>
      </w:r>
      <w:r>
        <w:t>11.</w:t>
      </w:r>
      <w:proofErr w:type="gramEnd"/>
      <w:r>
        <w:t xml:space="preserve"> Investigate credit references of prospective tenants, sign leases, renew and/or    cancel existing leases, and prepare and execute new leases in accordance with terms provided by</w:t>
      </w:r>
      <w:r>
        <w:rPr>
          <w:spacing w:val="-4"/>
        </w:rPr>
        <w:t xml:space="preserve"> </w:t>
      </w:r>
      <w:r>
        <w:t>Owner.</w:t>
      </w:r>
    </w:p>
    <w:p w14:paraId="4BD31B1C" w14:textId="5FCEF5E3" w:rsidR="00273CAB" w:rsidRDefault="002D0ABF">
      <w:pPr>
        <w:pStyle w:val="BodyText"/>
        <w:spacing w:before="176" w:line="254" w:lineRule="auto"/>
        <w:ind w:left="3052" w:right="1219" w:hanging="2520"/>
        <w:jc w:val="both"/>
      </w:pPr>
      <w:proofErr w:type="gramStart"/>
      <w:r>
        <w:t xml:space="preserve">COLLECT RENTS </w:t>
      </w:r>
      <w:r w:rsidR="006B3CC9">
        <w:t xml:space="preserve">      </w:t>
      </w:r>
      <w:r>
        <w:t>12.</w:t>
      </w:r>
      <w:proofErr w:type="gramEnd"/>
      <w:r>
        <w:t xml:space="preserve"> </w:t>
      </w:r>
      <w:r w:rsidR="006B3CC9">
        <w:t xml:space="preserve"> </w:t>
      </w:r>
      <w:r>
        <w:t>Collect rents and other charges that become due and give receipts therefore, and deposit all funds collected hereunder in Agent's rental account.</w:t>
      </w:r>
    </w:p>
    <w:p w14:paraId="7CC3E3ED" w14:textId="77777777" w:rsidR="00273CAB" w:rsidRDefault="00273CAB">
      <w:pPr>
        <w:spacing w:line="254" w:lineRule="auto"/>
        <w:jc w:val="both"/>
        <w:sectPr w:rsidR="00273CAB" w:rsidSect="008502C0">
          <w:pgSz w:w="12240" w:h="16560"/>
          <w:pgMar w:top="1360" w:right="0" w:bottom="1440" w:left="620" w:header="0" w:footer="1241" w:gutter="0"/>
          <w:cols w:space="720"/>
          <w:printerSettings r:id="rId23"/>
        </w:sectPr>
      </w:pPr>
    </w:p>
    <w:p w14:paraId="020BE460" w14:textId="77777777" w:rsidR="00273CAB" w:rsidRDefault="002D0ABF">
      <w:pPr>
        <w:pStyle w:val="BodyText"/>
        <w:spacing w:before="172" w:line="254" w:lineRule="auto"/>
        <w:ind w:left="531" w:right="112"/>
      </w:pPr>
      <w:r>
        <w:t>COLLECT OTHER CHARGES</w:t>
      </w:r>
    </w:p>
    <w:p w14:paraId="1D44F24C" w14:textId="77777777" w:rsidR="00273CAB" w:rsidRDefault="00273CAB">
      <w:pPr>
        <w:pStyle w:val="BodyText"/>
        <w:rPr>
          <w:sz w:val="22"/>
        </w:rPr>
      </w:pPr>
    </w:p>
    <w:p w14:paraId="791002A8" w14:textId="77777777" w:rsidR="00273CAB" w:rsidRDefault="00273CAB">
      <w:pPr>
        <w:pStyle w:val="BodyText"/>
        <w:rPr>
          <w:sz w:val="22"/>
        </w:rPr>
      </w:pPr>
    </w:p>
    <w:p w14:paraId="7642EEF3" w14:textId="77777777" w:rsidR="00273CAB" w:rsidRDefault="00273CAB">
      <w:pPr>
        <w:pStyle w:val="BodyText"/>
        <w:rPr>
          <w:sz w:val="22"/>
        </w:rPr>
      </w:pPr>
    </w:p>
    <w:p w14:paraId="00D5CD4D" w14:textId="77777777" w:rsidR="00273CAB" w:rsidRDefault="002D0ABF">
      <w:pPr>
        <w:pStyle w:val="BodyText"/>
        <w:spacing w:before="134" w:line="252" w:lineRule="auto"/>
        <w:ind w:left="531" w:right="-7"/>
      </w:pPr>
      <w:r>
        <w:rPr>
          <w:spacing w:val="-1"/>
        </w:rPr>
        <w:t xml:space="preserve">COLLECT/REFUND </w:t>
      </w:r>
      <w:r>
        <w:t>SECURITY DEPOSITS PAYMENTS</w:t>
      </w:r>
    </w:p>
    <w:p w14:paraId="2531C18A" w14:textId="77777777" w:rsidR="00273CAB" w:rsidRDefault="002D0ABF">
      <w:pPr>
        <w:pStyle w:val="ListParagraph"/>
        <w:numPr>
          <w:ilvl w:val="0"/>
          <w:numId w:val="4"/>
        </w:numPr>
        <w:tabs>
          <w:tab w:val="left" w:pos="671"/>
        </w:tabs>
        <w:spacing w:before="172" w:line="252" w:lineRule="auto"/>
        <w:ind w:right="1217"/>
        <w:jc w:val="both"/>
        <w:rPr>
          <w:sz w:val="20"/>
        </w:rPr>
      </w:pPr>
      <w:r>
        <w:rPr>
          <w:spacing w:val="-1"/>
          <w:sz w:val="20"/>
        </w:rPr>
        <w:br w:type="column"/>
      </w:r>
      <w:r>
        <w:rPr>
          <w:sz w:val="20"/>
        </w:rPr>
        <w:t>Collect from tenant all or any of the following: charges for late rent payments, bad check and related charges and penalties, credit report fees, subleasing or early termination of lease charges including commission, and any administrative fees authorized by the lease or Virginia law. Agent shall be entitled to retain such charges or commission to cover administrative</w:t>
      </w:r>
      <w:r>
        <w:rPr>
          <w:spacing w:val="-8"/>
          <w:sz w:val="20"/>
        </w:rPr>
        <w:t xml:space="preserve"> </w:t>
      </w:r>
      <w:r>
        <w:rPr>
          <w:sz w:val="20"/>
        </w:rPr>
        <w:t>costs.</w:t>
      </w:r>
    </w:p>
    <w:p w14:paraId="00DA9850" w14:textId="77777777" w:rsidR="00273CAB" w:rsidRDefault="002D0ABF">
      <w:pPr>
        <w:pStyle w:val="ListParagraph"/>
        <w:numPr>
          <w:ilvl w:val="0"/>
          <w:numId w:val="4"/>
        </w:numPr>
        <w:tabs>
          <w:tab w:val="left" w:pos="671"/>
        </w:tabs>
        <w:spacing w:before="173" w:line="252" w:lineRule="auto"/>
        <w:ind w:right="1283"/>
        <w:jc w:val="both"/>
        <w:rPr>
          <w:sz w:val="20"/>
        </w:rPr>
      </w:pPr>
      <w:r>
        <w:rPr>
          <w:sz w:val="20"/>
        </w:rPr>
        <w:t>Collect security deposits from tenants and refund security deposits, less any proper deductions, and pay interest on such security deposits in accordance with the Virginia Residential Landlord Tenant Act ("VRLTA"). Agent shall be entitled to retain, as administrative expense, one-half of any actual damages incurred, as recoverable by law, if applicant is approved and fails to enter into a lease with Owner,</w:t>
      </w:r>
      <w:r>
        <w:rPr>
          <w:spacing w:val="-4"/>
          <w:sz w:val="20"/>
        </w:rPr>
        <w:t xml:space="preserve"> </w:t>
      </w:r>
      <w:r>
        <w:rPr>
          <w:sz w:val="20"/>
        </w:rPr>
        <w:t>or</w:t>
      </w:r>
      <w:r>
        <w:rPr>
          <w:spacing w:val="-3"/>
          <w:sz w:val="20"/>
        </w:rPr>
        <w:t xml:space="preserve"> </w:t>
      </w:r>
      <w:r>
        <w:rPr>
          <w:sz w:val="20"/>
        </w:rPr>
        <w:t>fails</w:t>
      </w:r>
      <w:r>
        <w:rPr>
          <w:spacing w:val="-3"/>
          <w:sz w:val="20"/>
        </w:rPr>
        <w:t xml:space="preserve"> </w:t>
      </w:r>
      <w:r>
        <w:rPr>
          <w:sz w:val="20"/>
        </w:rPr>
        <w:t>to</w:t>
      </w:r>
      <w:r>
        <w:rPr>
          <w:spacing w:val="-3"/>
          <w:sz w:val="20"/>
        </w:rPr>
        <w:t xml:space="preserve"> </w:t>
      </w:r>
      <w:r>
        <w:rPr>
          <w:sz w:val="20"/>
        </w:rPr>
        <w:t>move</w:t>
      </w:r>
      <w:r>
        <w:rPr>
          <w:spacing w:val="-3"/>
          <w:sz w:val="20"/>
        </w:rPr>
        <w:t xml:space="preserve"> </w:t>
      </w:r>
      <w:r>
        <w:rPr>
          <w:sz w:val="20"/>
        </w:rPr>
        <w:t>into</w:t>
      </w:r>
      <w:r>
        <w:rPr>
          <w:spacing w:val="-3"/>
          <w:sz w:val="20"/>
        </w:rPr>
        <w:t xml:space="preserve"> </w:t>
      </w:r>
      <w:r>
        <w:rPr>
          <w:sz w:val="20"/>
        </w:rPr>
        <w:t>the</w:t>
      </w:r>
      <w:r>
        <w:rPr>
          <w:spacing w:val="-4"/>
          <w:sz w:val="20"/>
        </w:rPr>
        <w:t xml:space="preserve"> </w:t>
      </w:r>
      <w:r>
        <w:rPr>
          <w:sz w:val="20"/>
        </w:rPr>
        <w:t>Property</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commencement</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lease.</w:t>
      </w:r>
    </w:p>
    <w:p w14:paraId="5D11F77C" w14:textId="77777777" w:rsidR="00273CAB" w:rsidRDefault="00273CAB">
      <w:pPr>
        <w:spacing w:line="252" w:lineRule="auto"/>
        <w:jc w:val="both"/>
        <w:rPr>
          <w:sz w:val="20"/>
        </w:rPr>
        <w:sectPr w:rsidR="00273CAB" w:rsidSect="008502C0">
          <w:type w:val="continuous"/>
          <w:pgSz w:w="12240" w:h="16560"/>
          <w:pgMar w:top="720" w:right="0" w:bottom="280" w:left="620" w:header="720" w:footer="720" w:gutter="0"/>
          <w:cols w:num="2" w:space="720" w:equalWidth="0">
            <w:col w:w="2342" w:space="40"/>
            <w:col w:w="9238"/>
          </w:cols>
          <w:printerSettings r:id="rId24"/>
        </w:sectPr>
      </w:pPr>
    </w:p>
    <w:p w14:paraId="15503E02" w14:textId="77777777" w:rsidR="00273CAB" w:rsidRDefault="002D0ABF">
      <w:pPr>
        <w:pStyle w:val="BodyText"/>
        <w:spacing w:before="171" w:line="252" w:lineRule="auto"/>
        <w:ind w:left="3052" w:right="1203" w:hanging="2520"/>
        <w:jc w:val="both"/>
      </w:pPr>
      <w:r>
        <w:t>MAKE PAYMENTS   15. If selected in paragraph 49, make payments on any trust or mortgage on the   Property, to pay any real estate taxes, condominium/association fees, common area</w:t>
      </w:r>
      <w:r>
        <w:rPr>
          <w:spacing w:val="-6"/>
        </w:rPr>
        <w:t xml:space="preserve"> </w:t>
      </w:r>
      <w:r>
        <w:t>utility</w:t>
      </w:r>
      <w:r>
        <w:rPr>
          <w:spacing w:val="-5"/>
        </w:rPr>
        <w:t xml:space="preserve"> </w:t>
      </w:r>
      <w:r>
        <w:t>charges,</w:t>
      </w:r>
      <w:r>
        <w:rPr>
          <w:spacing w:val="-5"/>
        </w:rPr>
        <w:t xml:space="preserve"> </w:t>
      </w:r>
      <w:r>
        <w:t>special</w:t>
      </w:r>
      <w:r>
        <w:rPr>
          <w:spacing w:val="-5"/>
        </w:rPr>
        <w:t xml:space="preserve"> </w:t>
      </w:r>
      <w:r>
        <w:t>assessments</w:t>
      </w:r>
      <w:r>
        <w:rPr>
          <w:spacing w:val="-6"/>
        </w:rPr>
        <w:t xml:space="preserve"> </w:t>
      </w:r>
      <w:r>
        <w:t>or</w:t>
      </w:r>
      <w:r>
        <w:rPr>
          <w:spacing w:val="-5"/>
        </w:rPr>
        <w:t xml:space="preserve"> </w:t>
      </w:r>
      <w:r>
        <w:t>other</w:t>
      </w:r>
      <w:r>
        <w:rPr>
          <w:spacing w:val="-5"/>
        </w:rPr>
        <w:t xml:space="preserve"> </w:t>
      </w:r>
      <w:r>
        <w:t>charges</w:t>
      </w:r>
      <w:r>
        <w:rPr>
          <w:spacing w:val="-5"/>
        </w:rPr>
        <w:t xml:space="preserve"> </w:t>
      </w:r>
      <w:r>
        <w:t>against</w:t>
      </w:r>
      <w:r>
        <w:rPr>
          <w:spacing w:val="-5"/>
        </w:rPr>
        <w:t xml:space="preserve"> </w:t>
      </w:r>
      <w:r>
        <w:t>the</w:t>
      </w:r>
      <w:r>
        <w:rPr>
          <w:spacing w:val="-6"/>
        </w:rPr>
        <w:t xml:space="preserve"> </w:t>
      </w:r>
      <w:r>
        <w:t>Property</w:t>
      </w:r>
      <w:r>
        <w:rPr>
          <w:spacing w:val="-5"/>
        </w:rPr>
        <w:t xml:space="preserve"> </w:t>
      </w:r>
      <w:r>
        <w:t>that may come due, and for which Owner is obligated, and pay for same from Owner's account. Failure to maintain adequate funds in Owner's account as specified in paragraph 28 will release Agent from this</w:t>
      </w:r>
      <w:r>
        <w:rPr>
          <w:spacing w:val="-11"/>
        </w:rPr>
        <w:t xml:space="preserve"> </w:t>
      </w:r>
      <w:r>
        <w:t>obligation.</w:t>
      </w:r>
    </w:p>
    <w:p w14:paraId="426793EA" w14:textId="77777777" w:rsidR="00273CAB" w:rsidRDefault="00273CAB">
      <w:pPr>
        <w:spacing w:line="252" w:lineRule="auto"/>
        <w:jc w:val="both"/>
        <w:sectPr w:rsidR="00273CAB" w:rsidSect="008502C0">
          <w:type w:val="continuous"/>
          <w:pgSz w:w="12240" w:h="16560"/>
          <w:pgMar w:top="720" w:right="0" w:bottom="280" w:left="620" w:header="720" w:footer="720" w:gutter="0"/>
          <w:cols w:space="720"/>
          <w:printerSettings r:id="rId25"/>
        </w:sectPr>
      </w:pPr>
    </w:p>
    <w:p w14:paraId="1AA252E6" w14:textId="77777777" w:rsidR="00273CAB" w:rsidRDefault="002D0ABF">
      <w:pPr>
        <w:pStyle w:val="BodyText"/>
        <w:spacing w:before="171" w:line="254" w:lineRule="auto"/>
        <w:ind w:left="531" w:right="113"/>
      </w:pPr>
      <w:r>
        <w:t>LEGAL PROCEDURES</w:t>
      </w:r>
    </w:p>
    <w:p w14:paraId="605301B1" w14:textId="77777777" w:rsidR="00273CAB" w:rsidRDefault="00273CAB">
      <w:pPr>
        <w:pStyle w:val="BodyText"/>
        <w:rPr>
          <w:sz w:val="22"/>
        </w:rPr>
      </w:pPr>
    </w:p>
    <w:p w14:paraId="6B74CFB8" w14:textId="77777777" w:rsidR="00273CAB" w:rsidRDefault="00273CAB">
      <w:pPr>
        <w:pStyle w:val="BodyText"/>
        <w:rPr>
          <w:sz w:val="22"/>
        </w:rPr>
      </w:pPr>
    </w:p>
    <w:p w14:paraId="7B51BFAD" w14:textId="77777777" w:rsidR="00273CAB" w:rsidRDefault="00273CAB">
      <w:pPr>
        <w:pStyle w:val="BodyText"/>
        <w:rPr>
          <w:sz w:val="22"/>
        </w:rPr>
      </w:pPr>
    </w:p>
    <w:p w14:paraId="0A33372D" w14:textId="77777777" w:rsidR="00273CAB" w:rsidRDefault="00273CAB">
      <w:pPr>
        <w:pStyle w:val="BodyText"/>
        <w:rPr>
          <w:sz w:val="22"/>
        </w:rPr>
      </w:pPr>
    </w:p>
    <w:p w14:paraId="69D87F67" w14:textId="77777777" w:rsidR="00273CAB" w:rsidRDefault="00273CAB">
      <w:pPr>
        <w:pStyle w:val="BodyText"/>
        <w:rPr>
          <w:sz w:val="22"/>
        </w:rPr>
      </w:pPr>
    </w:p>
    <w:p w14:paraId="319C8C41" w14:textId="77777777" w:rsidR="00273CAB" w:rsidRDefault="00273CAB">
      <w:pPr>
        <w:pStyle w:val="BodyText"/>
        <w:rPr>
          <w:sz w:val="22"/>
        </w:rPr>
      </w:pPr>
    </w:p>
    <w:p w14:paraId="5DBD5A6D" w14:textId="77777777" w:rsidR="00273CAB" w:rsidRDefault="00273CAB">
      <w:pPr>
        <w:pStyle w:val="BodyText"/>
        <w:rPr>
          <w:sz w:val="22"/>
        </w:rPr>
      </w:pPr>
    </w:p>
    <w:p w14:paraId="4442E602" w14:textId="77777777" w:rsidR="00273CAB" w:rsidRDefault="00273CAB">
      <w:pPr>
        <w:pStyle w:val="BodyText"/>
        <w:rPr>
          <w:sz w:val="22"/>
        </w:rPr>
      </w:pPr>
    </w:p>
    <w:p w14:paraId="557EAF78" w14:textId="77777777" w:rsidR="00273CAB" w:rsidRDefault="00273CAB">
      <w:pPr>
        <w:pStyle w:val="BodyText"/>
        <w:spacing w:before="10"/>
        <w:rPr>
          <w:sz w:val="26"/>
        </w:rPr>
      </w:pPr>
    </w:p>
    <w:p w14:paraId="781E7924" w14:textId="77777777" w:rsidR="00273CAB" w:rsidRDefault="002D0ABF">
      <w:pPr>
        <w:pStyle w:val="BodyText"/>
        <w:spacing w:before="1" w:line="254" w:lineRule="auto"/>
        <w:ind w:left="531" w:right="-20"/>
      </w:pPr>
      <w:r>
        <w:t>HIRING CONTRACTORS</w:t>
      </w:r>
    </w:p>
    <w:p w14:paraId="441A3F28" w14:textId="77777777" w:rsidR="00273CAB" w:rsidRDefault="002D0ABF">
      <w:pPr>
        <w:pStyle w:val="ListParagraph"/>
        <w:numPr>
          <w:ilvl w:val="1"/>
          <w:numId w:val="4"/>
        </w:numPr>
        <w:tabs>
          <w:tab w:val="left" w:pos="937"/>
        </w:tabs>
        <w:spacing w:before="171" w:line="252" w:lineRule="auto"/>
        <w:ind w:right="1202"/>
        <w:jc w:val="both"/>
        <w:rPr>
          <w:sz w:val="20"/>
        </w:rPr>
      </w:pPr>
      <w:r>
        <w:rPr>
          <w:spacing w:val="-1"/>
          <w:sz w:val="20"/>
        </w:rPr>
        <w:br w:type="column"/>
      </w:r>
      <w:r>
        <w:rPr>
          <w:sz w:val="20"/>
        </w:rPr>
        <w:t>Terminate tenancies and sign and serve such notices as are deemed necessary and appropriate by Agent. Agent shall institute and prosecute actions to evict tenants, to recover possession of the Property, and to sue for and recover rent. Agent reserves the right to settle, compromise, and release legal actions or reinstate such tenancies, as Agent sees fit or appropriate. Owner hereby appoints Agent as Owner's attorney in fact with full power to do all things appropriate that Owner might do to collect from any tenant or other party any and all amounts due and</w:t>
      </w:r>
      <w:r>
        <w:rPr>
          <w:spacing w:val="-6"/>
          <w:sz w:val="20"/>
        </w:rPr>
        <w:t xml:space="preserve"> </w:t>
      </w:r>
      <w:r>
        <w:rPr>
          <w:sz w:val="20"/>
        </w:rPr>
        <w:t>owing</w:t>
      </w:r>
      <w:r>
        <w:rPr>
          <w:spacing w:val="-6"/>
          <w:sz w:val="20"/>
        </w:rPr>
        <w:t xml:space="preserve"> </w:t>
      </w:r>
      <w:r>
        <w:rPr>
          <w:sz w:val="20"/>
        </w:rPr>
        <w:t>to</w:t>
      </w:r>
      <w:r>
        <w:rPr>
          <w:spacing w:val="-6"/>
          <w:sz w:val="20"/>
        </w:rPr>
        <w:t xml:space="preserve"> </w:t>
      </w:r>
      <w:r>
        <w:rPr>
          <w:sz w:val="20"/>
        </w:rPr>
        <w:t>Owner</w:t>
      </w:r>
      <w:r>
        <w:rPr>
          <w:spacing w:val="-6"/>
          <w:sz w:val="20"/>
        </w:rPr>
        <w:t xml:space="preserve"> </w:t>
      </w:r>
      <w:r>
        <w:rPr>
          <w:sz w:val="20"/>
        </w:rPr>
        <w:t>in</w:t>
      </w:r>
      <w:r>
        <w:rPr>
          <w:spacing w:val="-5"/>
          <w:sz w:val="20"/>
        </w:rPr>
        <w:t xml:space="preserve"> </w:t>
      </w:r>
      <w:r>
        <w:rPr>
          <w:sz w:val="20"/>
        </w:rPr>
        <w:t>relation</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Property</w:t>
      </w:r>
      <w:r>
        <w:rPr>
          <w:spacing w:val="-5"/>
          <w:sz w:val="20"/>
        </w:rPr>
        <w:t xml:space="preserve"> </w:t>
      </w:r>
      <w:r>
        <w:rPr>
          <w:sz w:val="20"/>
        </w:rPr>
        <w:t>and</w:t>
      </w:r>
      <w:r>
        <w:rPr>
          <w:spacing w:val="-6"/>
          <w:sz w:val="20"/>
        </w:rPr>
        <w:t xml:space="preserve"> </w:t>
      </w:r>
      <w:r>
        <w:rPr>
          <w:sz w:val="20"/>
        </w:rPr>
        <w:t>the</w:t>
      </w:r>
      <w:r>
        <w:rPr>
          <w:spacing w:val="-6"/>
          <w:sz w:val="20"/>
        </w:rPr>
        <w:t xml:space="preserve"> </w:t>
      </w:r>
      <w:r>
        <w:rPr>
          <w:sz w:val="20"/>
        </w:rPr>
        <w:t>matters</w:t>
      </w:r>
      <w:r>
        <w:rPr>
          <w:spacing w:val="-6"/>
          <w:sz w:val="20"/>
        </w:rPr>
        <w:t xml:space="preserve"> </w:t>
      </w:r>
      <w:r>
        <w:rPr>
          <w:sz w:val="20"/>
        </w:rPr>
        <w:t>contemplated</w:t>
      </w:r>
      <w:r>
        <w:rPr>
          <w:spacing w:val="-5"/>
          <w:sz w:val="20"/>
        </w:rPr>
        <w:t xml:space="preserve"> </w:t>
      </w:r>
      <w:r>
        <w:rPr>
          <w:sz w:val="20"/>
        </w:rPr>
        <w:t>by</w:t>
      </w:r>
      <w:r>
        <w:rPr>
          <w:spacing w:val="-6"/>
          <w:sz w:val="20"/>
        </w:rPr>
        <w:t xml:space="preserve"> </w:t>
      </w:r>
      <w:r>
        <w:rPr>
          <w:sz w:val="20"/>
        </w:rPr>
        <w:t xml:space="preserve">this Agreement, including, without limitation, prosecution of suits and actions for rent, damages, unlawful detainer, eviction, and other legal or equitable actions. </w:t>
      </w:r>
      <w:proofErr w:type="gramStart"/>
      <w:r>
        <w:rPr>
          <w:sz w:val="20"/>
        </w:rPr>
        <w:t>Any legal</w:t>
      </w:r>
      <w:r>
        <w:rPr>
          <w:spacing w:val="-4"/>
          <w:sz w:val="20"/>
        </w:rPr>
        <w:t xml:space="preserve"> </w:t>
      </w:r>
      <w:r>
        <w:rPr>
          <w:sz w:val="20"/>
        </w:rPr>
        <w:t>costs</w:t>
      </w:r>
      <w:r>
        <w:rPr>
          <w:spacing w:val="-3"/>
          <w:sz w:val="20"/>
        </w:rPr>
        <w:t xml:space="preserve"> </w:t>
      </w:r>
      <w:r>
        <w:rPr>
          <w:sz w:val="20"/>
        </w:rPr>
        <w:t>incurred</w:t>
      </w:r>
      <w:r>
        <w:rPr>
          <w:spacing w:val="-4"/>
          <w:sz w:val="20"/>
        </w:rPr>
        <w:t xml:space="preserve"> </w:t>
      </w:r>
      <w:r>
        <w:rPr>
          <w:sz w:val="20"/>
        </w:rPr>
        <w:t>by</w:t>
      </w:r>
      <w:r>
        <w:rPr>
          <w:spacing w:val="-3"/>
          <w:sz w:val="20"/>
        </w:rPr>
        <w:t xml:space="preserve"> </w:t>
      </w:r>
      <w:r>
        <w:rPr>
          <w:sz w:val="20"/>
        </w:rPr>
        <w:t>Agent</w:t>
      </w:r>
      <w:r>
        <w:rPr>
          <w:spacing w:val="-3"/>
          <w:sz w:val="20"/>
        </w:rPr>
        <w:t xml:space="preserve"> </w:t>
      </w:r>
      <w:r>
        <w:rPr>
          <w:sz w:val="20"/>
        </w:rPr>
        <w:t>pursuant</w:t>
      </w:r>
      <w:r>
        <w:rPr>
          <w:spacing w:val="-4"/>
          <w:sz w:val="20"/>
        </w:rPr>
        <w:t xml:space="preserve"> </w:t>
      </w:r>
      <w:r>
        <w:rPr>
          <w:sz w:val="20"/>
        </w:rPr>
        <w:t>to</w:t>
      </w:r>
      <w:r>
        <w:rPr>
          <w:spacing w:val="-3"/>
          <w:sz w:val="20"/>
        </w:rPr>
        <w:t xml:space="preserve"> </w:t>
      </w:r>
      <w:r>
        <w:rPr>
          <w:sz w:val="20"/>
        </w:rPr>
        <w:t>this</w:t>
      </w:r>
      <w:r>
        <w:rPr>
          <w:spacing w:val="-4"/>
          <w:sz w:val="20"/>
        </w:rPr>
        <w:t xml:space="preserve"> </w:t>
      </w:r>
      <w:r>
        <w:rPr>
          <w:sz w:val="20"/>
        </w:rPr>
        <w:t>Section</w:t>
      </w:r>
      <w:r>
        <w:rPr>
          <w:spacing w:val="-3"/>
          <w:sz w:val="20"/>
        </w:rPr>
        <w:t xml:space="preserve"> </w:t>
      </w:r>
      <w:r>
        <w:rPr>
          <w:sz w:val="20"/>
        </w:rPr>
        <w:t>16</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paid</w:t>
      </w:r>
      <w:r>
        <w:rPr>
          <w:spacing w:val="-3"/>
          <w:sz w:val="20"/>
        </w:rPr>
        <w:t xml:space="preserve"> </w:t>
      </w:r>
      <w:r>
        <w:rPr>
          <w:sz w:val="20"/>
        </w:rPr>
        <w:t>by</w:t>
      </w:r>
      <w:r>
        <w:rPr>
          <w:spacing w:val="-4"/>
          <w:sz w:val="20"/>
        </w:rPr>
        <w:t xml:space="preserve"> </w:t>
      </w:r>
      <w:r>
        <w:rPr>
          <w:sz w:val="20"/>
        </w:rPr>
        <w:t>Owner</w:t>
      </w:r>
      <w:proofErr w:type="gramEnd"/>
      <w:r>
        <w:rPr>
          <w:sz w:val="20"/>
        </w:rPr>
        <w:t>.</w:t>
      </w:r>
    </w:p>
    <w:p w14:paraId="3DF5BCB8" w14:textId="77777777" w:rsidR="00273CAB" w:rsidRDefault="002D0ABF" w:rsidP="00285F67">
      <w:pPr>
        <w:pStyle w:val="ListParagraph"/>
        <w:numPr>
          <w:ilvl w:val="1"/>
          <w:numId w:val="4"/>
        </w:numPr>
        <w:tabs>
          <w:tab w:val="left" w:pos="937"/>
        </w:tabs>
        <w:spacing w:before="165" w:line="252" w:lineRule="auto"/>
        <w:ind w:right="1205"/>
        <w:jc w:val="both"/>
        <w:rPr>
          <w:sz w:val="20"/>
        </w:rPr>
      </w:pPr>
      <w:r>
        <w:rPr>
          <w:sz w:val="20"/>
        </w:rPr>
        <w:t>Hire, discharge and supervise, in the name of Owner, all labor and contractors required for the operation and maintenance of the Property; it being agreed that all contractors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deemed</w:t>
      </w:r>
      <w:r>
        <w:rPr>
          <w:spacing w:val="-4"/>
          <w:sz w:val="20"/>
        </w:rPr>
        <w:t xml:space="preserve"> </w:t>
      </w:r>
      <w:r>
        <w:rPr>
          <w:sz w:val="20"/>
        </w:rPr>
        <w:t>contractors</w:t>
      </w:r>
      <w:r>
        <w:rPr>
          <w:spacing w:val="-4"/>
          <w:sz w:val="20"/>
        </w:rPr>
        <w:t xml:space="preserve"> </w:t>
      </w:r>
      <w:r>
        <w:rPr>
          <w:sz w:val="20"/>
        </w:rPr>
        <w:t>of</w:t>
      </w:r>
      <w:r>
        <w:rPr>
          <w:spacing w:val="-3"/>
          <w:sz w:val="20"/>
        </w:rPr>
        <w:t xml:space="preserve"> </w:t>
      </w:r>
      <w:r>
        <w:rPr>
          <w:sz w:val="20"/>
        </w:rPr>
        <w:t>Owner</w:t>
      </w:r>
      <w:r>
        <w:rPr>
          <w:spacing w:val="-4"/>
          <w:sz w:val="20"/>
        </w:rPr>
        <w:t xml:space="preserve"> </w:t>
      </w:r>
      <w:r>
        <w:rPr>
          <w:sz w:val="20"/>
        </w:rPr>
        <w:t>and</w:t>
      </w:r>
      <w:r>
        <w:rPr>
          <w:spacing w:val="-4"/>
          <w:sz w:val="20"/>
        </w:rPr>
        <w:t xml:space="preserve"> </w:t>
      </w:r>
      <w:r>
        <w:rPr>
          <w:sz w:val="20"/>
        </w:rPr>
        <w:t>not</w:t>
      </w:r>
      <w:r>
        <w:rPr>
          <w:spacing w:val="-4"/>
          <w:sz w:val="20"/>
        </w:rPr>
        <w:t xml:space="preserve"> </w:t>
      </w:r>
      <w:r>
        <w:rPr>
          <w:sz w:val="20"/>
        </w:rPr>
        <w:t>of</w:t>
      </w:r>
      <w:r>
        <w:rPr>
          <w:spacing w:val="-4"/>
          <w:sz w:val="20"/>
        </w:rPr>
        <w:t xml:space="preserve"> </w:t>
      </w:r>
      <w:r>
        <w:rPr>
          <w:sz w:val="20"/>
        </w:rPr>
        <w:t>Agent,</w:t>
      </w:r>
      <w:r>
        <w:rPr>
          <w:spacing w:val="-4"/>
          <w:sz w:val="20"/>
        </w:rPr>
        <w:t xml:space="preserve"> </w:t>
      </w:r>
      <w:r>
        <w:rPr>
          <w:sz w:val="20"/>
        </w:rPr>
        <w:t>and</w:t>
      </w:r>
      <w:r>
        <w:rPr>
          <w:spacing w:val="-3"/>
          <w:sz w:val="20"/>
        </w:rPr>
        <w:t xml:space="preserve"> </w:t>
      </w:r>
      <w:r>
        <w:rPr>
          <w:sz w:val="20"/>
        </w:rPr>
        <w:t>Owner</w:t>
      </w:r>
      <w:r>
        <w:rPr>
          <w:spacing w:val="-4"/>
          <w:sz w:val="20"/>
        </w:rPr>
        <w:t xml:space="preserve"> </w:t>
      </w:r>
      <w:r>
        <w:rPr>
          <w:sz w:val="20"/>
        </w:rPr>
        <w:t>will have all obligations arising from such contracts. Agent may perform any of its duties through Owner's attorneys, agents, or contractors and shall not be responsible for their acts, defaults, or negligence if reasonable care by Agent has been exercised in their employment and retention. Owner grants Agent the authority to make decisions under this Agreement in Agent's sole and absolute discretion.</w:t>
      </w:r>
    </w:p>
    <w:p w14:paraId="1755BADC" w14:textId="77777777" w:rsidR="00273CAB" w:rsidRDefault="002D0ABF">
      <w:pPr>
        <w:pStyle w:val="BodyText"/>
        <w:spacing w:before="166"/>
        <w:ind w:left="360"/>
      </w:pPr>
      <w:r>
        <w:t>OWNER HEREBY AGREES TO PAY AGENT:</w:t>
      </w:r>
    </w:p>
    <w:p w14:paraId="4EEE3F7F" w14:textId="77777777" w:rsidR="00273CAB" w:rsidRDefault="00273CAB">
      <w:pPr>
        <w:sectPr w:rsidR="00273CAB" w:rsidSect="008502C0">
          <w:type w:val="continuous"/>
          <w:pgSz w:w="12240" w:h="16560"/>
          <w:pgMar w:top="720" w:right="0" w:bottom="280" w:left="620" w:header="720" w:footer="720" w:gutter="0"/>
          <w:cols w:num="2" w:space="720" w:equalWidth="0">
            <w:col w:w="2076" w:space="40"/>
            <w:col w:w="9504"/>
          </w:cols>
          <w:printerSettings r:id="rId26"/>
        </w:sectPr>
      </w:pPr>
    </w:p>
    <w:p w14:paraId="2506C01B" w14:textId="7E1B6117" w:rsidR="00273CAB" w:rsidRDefault="002D0ABF" w:rsidP="00285F67">
      <w:pPr>
        <w:pStyle w:val="BodyText"/>
        <w:tabs>
          <w:tab w:val="left" w:pos="2691"/>
          <w:tab w:val="left" w:pos="8280"/>
        </w:tabs>
        <w:spacing w:before="189" w:line="252" w:lineRule="auto"/>
        <w:ind w:left="3051" w:right="1150" w:hanging="2520"/>
        <w:jc w:val="both"/>
      </w:pPr>
      <w:proofErr w:type="gramStart"/>
      <w:r>
        <w:t>PROCURRING</w:t>
      </w:r>
      <w:r>
        <w:rPr>
          <w:spacing w:val="-5"/>
        </w:rPr>
        <w:t xml:space="preserve"> </w:t>
      </w:r>
      <w:r>
        <w:t>FEE</w:t>
      </w:r>
      <w:r>
        <w:tab/>
        <w:t>18.</w:t>
      </w:r>
      <w:proofErr w:type="gramEnd"/>
      <w:r>
        <w:t xml:space="preserve">  A</w:t>
      </w:r>
      <w:r>
        <w:rPr>
          <w:spacing w:val="-33"/>
        </w:rPr>
        <w:t xml:space="preserve"> </w:t>
      </w:r>
      <w:r>
        <w:t>fee</w:t>
      </w:r>
      <w:r>
        <w:rPr>
          <w:spacing w:val="-2"/>
        </w:rPr>
        <w:t xml:space="preserve"> </w:t>
      </w:r>
      <w:r>
        <w:t>of</w:t>
      </w:r>
      <w:r>
        <w:rPr>
          <w:u w:val="single"/>
        </w:rPr>
        <w:t xml:space="preserve"> </w:t>
      </w:r>
      <w:r>
        <w:rPr>
          <w:u w:val="single"/>
        </w:rPr>
        <w:tab/>
      </w:r>
      <w:r>
        <w:t>when a tenant has</w:t>
      </w:r>
      <w:r>
        <w:rPr>
          <w:spacing w:val="-17"/>
        </w:rPr>
        <w:t xml:space="preserve"> </w:t>
      </w:r>
      <w:r>
        <w:t>been procured and the lease is executed, or as otherwise agreed by the parties. Such amount</w:t>
      </w:r>
      <w:r>
        <w:rPr>
          <w:spacing w:val="45"/>
        </w:rPr>
        <w:t xml:space="preserve"> </w:t>
      </w:r>
      <w:r>
        <w:t>may</w:t>
      </w:r>
      <w:r>
        <w:rPr>
          <w:spacing w:val="46"/>
        </w:rPr>
        <w:t xml:space="preserve"> </w:t>
      </w:r>
      <w:r>
        <w:t>be</w:t>
      </w:r>
      <w:r>
        <w:rPr>
          <w:spacing w:val="46"/>
        </w:rPr>
        <w:t xml:space="preserve"> </w:t>
      </w:r>
      <w:r>
        <w:t>paid</w:t>
      </w:r>
      <w:r>
        <w:rPr>
          <w:spacing w:val="45"/>
        </w:rPr>
        <w:t xml:space="preserve"> </w:t>
      </w:r>
      <w:r>
        <w:t>to</w:t>
      </w:r>
      <w:r>
        <w:rPr>
          <w:spacing w:val="46"/>
        </w:rPr>
        <w:t xml:space="preserve"> </w:t>
      </w:r>
      <w:r>
        <w:t>a</w:t>
      </w:r>
      <w:r>
        <w:rPr>
          <w:spacing w:val="46"/>
        </w:rPr>
        <w:t xml:space="preserve"> </w:t>
      </w:r>
      <w:r>
        <w:t>cooperating</w:t>
      </w:r>
      <w:r>
        <w:rPr>
          <w:spacing w:val="45"/>
        </w:rPr>
        <w:t xml:space="preserve"> </w:t>
      </w:r>
      <w:r>
        <w:t>broker</w:t>
      </w:r>
      <w:r>
        <w:rPr>
          <w:spacing w:val="46"/>
        </w:rPr>
        <w:t xml:space="preserve"> </w:t>
      </w:r>
      <w:r>
        <w:t>or</w:t>
      </w:r>
      <w:r>
        <w:rPr>
          <w:spacing w:val="46"/>
        </w:rPr>
        <w:t xml:space="preserve"> </w:t>
      </w:r>
      <w:r>
        <w:t>to</w:t>
      </w:r>
      <w:r>
        <w:rPr>
          <w:spacing w:val="46"/>
        </w:rPr>
        <w:t xml:space="preserve"> </w:t>
      </w:r>
      <w:r>
        <w:t>Agent,</w:t>
      </w:r>
      <w:r>
        <w:rPr>
          <w:spacing w:val="45"/>
        </w:rPr>
        <w:t xml:space="preserve"> </w:t>
      </w:r>
      <w:r>
        <w:t>as</w:t>
      </w:r>
      <w:r>
        <w:rPr>
          <w:spacing w:val="46"/>
        </w:rPr>
        <w:t xml:space="preserve"> </w:t>
      </w:r>
      <w:r>
        <w:t>applicable.</w:t>
      </w:r>
      <w:r>
        <w:rPr>
          <w:spacing w:val="44"/>
        </w:rPr>
        <w:t xml:space="preserve"> </w:t>
      </w:r>
      <w:r>
        <w:t>This</w:t>
      </w:r>
    </w:p>
    <w:p w14:paraId="0F04A4E7" w14:textId="77777777" w:rsidR="00273CAB" w:rsidRDefault="00273CAB">
      <w:pPr>
        <w:spacing w:line="252" w:lineRule="auto"/>
        <w:sectPr w:rsidR="00273CAB" w:rsidSect="008502C0">
          <w:type w:val="continuous"/>
          <w:pgSz w:w="12240" w:h="16560"/>
          <w:pgMar w:top="720" w:right="0" w:bottom="280" w:left="620" w:header="720" w:footer="720" w:gutter="0"/>
          <w:cols w:space="720"/>
          <w:printerSettings r:id="rId27"/>
        </w:sectPr>
      </w:pPr>
    </w:p>
    <w:p w14:paraId="4036E445" w14:textId="77777777" w:rsidR="00273CAB" w:rsidRDefault="002D0ABF" w:rsidP="00285F67">
      <w:pPr>
        <w:pStyle w:val="BodyText"/>
        <w:spacing w:before="72"/>
        <w:ind w:left="3052"/>
        <w:jc w:val="both"/>
      </w:pPr>
      <w:proofErr w:type="gramStart"/>
      <w:r>
        <w:t>procuring</w:t>
      </w:r>
      <w:proofErr w:type="gramEnd"/>
      <w:r>
        <w:t xml:space="preserve"> fee is separate from the management fee described below in Paragraph</w:t>
      </w:r>
    </w:p>
    <w:p w14:paraId="14E0074E" w14:textId="77777777" w:rsidR="00273CAB" w:rsidRDefault="002D0ABF" w:rsidP="00285F67">
      <w:pPr>
        <w:pStyle w:val="ListParagraph"/>
        <w:numPr>
          <w:ilvl w:val="2"/>
          <w:numId w:val="4"/>
        </w:numPr>
        <w:tabs>
          <w:tab w:val="left" w:pos="3386"/>
        </w:tabs>
        <w:spacing w:before="14"/>
        <w:ind w:firstLine="2515"/>
        <w:jc w:val="both"/>
        <w:rPr>
          <w:sz w:val="20"/>
        </w:rPr>
      </w:pPr>
      <w:r>
        <w:rPr>
          <w:sz w:val="20"/>
        </w:rPr>
        <w:t>This fee is earned when the lease is</w:t>
      </w:r>
      <w:r>
        <w:rPr>
          <w:spacing w:val="-11"/>
          <w:sz w:val="20"/>
        </w:rPr>
        <w:t xml:space="preserve"> </w:t>
      </w:r>
      <w:r>
        <w:rPr>
          <w:sz w:val="20"/>
        </w:rPr>
        <w:t>executed.</w:t>
      </w:r>
    </w:p>
    <w:p w14:paraId="718505D0" w14:textId="77777777" w:rsidR="00273CAB" w:rsidRDefault="00273CAB">
      <w:pPr>
        <w:pStyle w:val="BodyText"/>
        <w:spacing w:before="4"/>
        <w:rPr>
          <w:sz w:val="21"/>
        </w:rPr>
      </w:pPr>
    </w:p>
    <w:p w14:paraId="173CEB89" w14:textId="49D2A73D" w:rsidR="00273CAB" w:rsidRDefault="002D0ABF">
      <w:pPr>
        <w:pStyle w:val="BodyText"/>
        <w:tabs>
          <w:tab w:val="left" w:pos="2691"/>
          <w:tab w:val="left" w:pos="10512"/>
        </w:tabs>
        <w:spacing w:before="1"/>
        <w:ind w:left="531"/>
        <w:rPr>
          <w:rFonts w:ascii="Times New Roman"/>
        </w:rPr>
      </w:pPr>
      <w:proofErr w:type="gramStart"/>
      <w:r>
        <w:t>SET-UP</w:t>
      </w:r>
      <w:r>
        <w:rPr>
          <w:spacing w:val="-3"/>
        </w:rPr>
        <w:t xml:space="preserve"> </w:t>
      </w:r>
      <w:r>
        <w:t>FEE</w:t>
      </w:r>
      <w:r>
        <w:tab/>
        <w:t>19.</w:t>
      </w:r>
      <w:proofErr w:type="gramEnd"/>
      <w:r>
        <w:t xml:space="preserve"> </w:t>
      </w:r>
      <w:r w:rsidR="00AE23C7">
        <w:t xml:space="preserve"> </w:t>
      </w:r>
      <w:r>
        <w:t>A one-time, non-refundable administrative set-up fee of</w:t>
      </w:r>
      <w:r>
        <w:rPr>
          <w:spacing w:val="-19"/>
        </w:rPr>
        <w:t xml:space="preserve"> </w:t>
      </w:r>
      <w:r>
        <w:t>$</w:t>
      </w:r>
      <w:r>
        <w:rPr>
          <w:spacing w:val="-23"/>
        </w:rPr>
        <w:t xml:space="preserve"> </w:t>
      </w:r>
      <w:r>
        <w:rPr>
          <w:rFonts w:ascii="Times New Roman"/>
          <w:u w:val="single"/>
        </w:rPr>
        <w:t xml:space="preserve"> </w:t>
      </w:r>
      <w:r>
        <w:rPr>
          <w:rFonts w:ascii="Times New Roman"/>
          <w:u w:val="single"/>
        </w:rPr>
        <w:tab/>
      </w:r>
    </w:p>
    <w:p w14:paraId="17249AB3" w14:textId="77777777" w:rsidR="00273CAB" w:rsidRDefault="002D0ABF">
      <w:pPr>
        <w:pStyle w:val="BodyText"/>
        <w:spacing w:before="11"/>
        <w:ind w:left="3052"/>
      </w:pPr>
      <w:proofErr w:type="gramStart"/>
      <w:r>
        <w:t>is</w:t>
      </w:r>
      <w:proofErr w:type="gramEnd"/>
      <w:r>
        <w:t xml:space="preserve"> due at the time of signing this Agreement.</w:t>
      </w:r>
    </w:p>
    <w:p w14:paraId="724F73C8" w14:textId="77777777" w:rsidR="00273CAB" w:rsidRDefault="00273CAB">
      <w:pPr>
        <w:pStyle w:val="BodyText"/>
        <w:spacing w:before="7"/>
        <w:rPr>
          <w:sz w:val="21"/>
        </w:rPr>
      </w:pPr>
    </w:p>
    <w:p w14:paraId="6D19A6AE" w14:textId="3166A94D" w:rsidR="00273CAB" w:rsidRDefault="002D0ABF" w:rsidP="00285F67">
      <w:pPr>
        <w:pStyle w:val="BodyText"/>
        <w:tabs>
          <w:tab w:val="left" w:pos="2691"/>
          <w:tab w:val="left" w:pos="7488"/>
        </w:tabs>
        <w:ind w:left="531"/>
        <w:jc w:val="both"/>
      </w:pPr>
      <w:proofErr w:type="gramStart"/>
      <w:r>
        <w:t>RENEWAL</w:t>
      </w:r>
      <w:r>
        <w:rPr>
          <w:spacing w:val="-4"/>
        </w:rPr>
        <w:t xml:space="preserve"> </w:t>
      </w:r>
      <w:r>
        <w:t>FEE</w:t>
      </w:r>
      <w:r>
        <w:tab/>
        <w:t>20.</w:t>
      </w:r>
      <w:proofErr w:type="gramEnd"/>
      <w:r>
        <w:t xml:space="preserve"> </w:t>
      </w:r>
      <w:r w:rsidR="00AE23C7">
        <w:t xml:space="preserve"> </w:t>
      </w:r>
      <w:r>
        <w:t>An additional fee</w:t>
      </w:r>
      <w:r>
        <w:rPr>
          <w:spacing w:val="14"/>
        </w:rPr>
        <w:t xml:space="preserve"> </w:t>
      </w:r>
      <w:r>
        <w:t>of</w:t>
      </w:r>
      <w:r>
        <w:rPr>
          <w:spacing w:val="-3"/>
        </w:rPr>
        <w:t xml:space="preserve"> </w:t>
      </w:r>
      <w:r>
        <w:t>$</w:t>
      </w:r>
      <w:r>
        <w:rPr>
          <w:u w:val="single"/>
        </w:rPr>
        <w:t xml:space="preserve"> </w:t>
      </w:r>
      <w:r>
        <w:rPr>
          <w:u w:val="single"/>
        </w:rPr>
        <w:tab/>
      </w:r>
      <w:r>
        <w:t>upon lease renewal or</w:t>
      </w:r>
      <w:r>
        <w:rPr>
          <w:spacing w:val="-7"/>
        </w:rPr>
        <w:t xml:space="preserve"> </w:t>
      </w:r>
      <w:r>
        <w:t>extension.</w:t>
      </w:r>
    </w:p>
    <w:p w14:paraId="0C1C5820" w14:textId="77777777" w:rsidR="00273CAB" w:rsidRDefault="00273CAB">
      <w:pPr>
        <w:pStyle w:val="BodyText"/>
        <w:spacing w:before="9"/>
        <w:rPr>
          <w:sz w:val="21"/>
        </w:rPr>
      </w:pPr>
    </w:p>
    <w:p w14:paraId="366D814B" w14:textId="77777777" w:rsidR="00273CAB" w:rsidRDefault="002D0ABF">
      <w:pPr>
        <w:pStyle w:val="BodyText"/>
        <w:tabs>
          <w:tab w:val="left" w:pos="2691"/>
          <w:tab w:val="left" w:pos="9792"/>
          <w:tab w:val="left" w:pos="10368"/>
        </w:tabs>
        <w:spacing w:line="249" w:lineRule="auto"/>
        <w:ind w:left="3051" w:right="1149" w:hanging="2520"/>
      </w:pPr>
      <w:r>
        <w:rPr>
          <w:position w:val="1"/>
        </w:rPr>
        <w:t>MANAGEMENT</w:t>
      </w:r>
      <w:r>
        <w:rPr>
          <w:spacing w:val="-4"/>
          <w:position w:val="1"/>
        </w:rPr>
        <w:t xml:space="preserve"> </w:t>
      </w:r>
      <w:r>
        <w:rPr>
          <w:position w:val="1"/>
        </w:rPr>
        <w:t>FEE</w:t>
      </w:r>
      <w:r>
        <w:rPr>
          <w:position w:val="1"/>
        </w:rPr>
        <w:tab/>
        <w:t>21.  For the management services of Agent, a management</w:t>
      </w:r>
      <w:r>
        <w:rPr>
          <w:spacing w:val="-24"/>
          <w:position w:val="1"/>
        </w:rPr>
        <w:t xml:space="preserve"> </w:t>
      </w:r>
      <w:r>
        <w:rPr>
          <w:position w:val="1"/>
        </w:rPr>
        <w:t>fee</w:t>
      </w:r>
      <w:r>
        <w:rPr>
          <w:spacing w:val="1"/>
          <w:position w:val="1"/>
        </w:rPr>
        <w:t xml:space="preserve"> </w:t>
      </w:r>
      <w:r>
        <w:rPr>
          <w:position w:val="1"/>
        </w:rPr>
        <w:t>of</w:t>
      </w:r>
      <w:r>
        <w:rPr>
          <w:position w:val="1"/>
          <w:u w:val="single"/>
        </w:rPr>
        <w:t xml:space="preserve"> </w:t>
      </w:r>
      <w:r>
        <w:rPr>
          <w:position w:val="1"/>
          <w:u w:val="single"/>
        </w:rPr>
        <w:tab/>
      </w:r>
      <w:proofErr w:type="gramStart"/>
      <w:r>
        <w:t>percent</w:t>
      </w:r>
      <w:proofErr w:type="gramEnd"/>
      <w:r>
        <w:t xml:space="preserve"> of all gross rentals collected by the Agent, or a minimum</w:t>
      </w:r>
      <w:r>
        <w:rPr>
          <w:spacing w:val="-29"/>
        </w:rPr>
        <w:t xml:space="preserve"> </w:t>
      </w:r>
      <w:r>
        <w:t>of</w:t>
      </w:r>
      <w:r>
        <w:rPr>
          <w:spacing w:val="-2"/>
        </w:rPr>
        <w:t xml:space="preserve"> </w:t>
      </w:r>
      <w:r>
        <w:t>$</w:t>
      </w:r>
      <w:r>
        <w:rPr>
          <w:u w:val="single"/>
        </w:rPr>
        <w:t xml:space="preserve"> </w:t>
      </w:r>
      <w:r>
        <w:rPr>
          <w:u w:val="single"/>
        </w:rPr>
        <w:tab/>
      </w:r>
      <w:r>
        <w:rPr>
          <w:u w:val="single"/>
        </w:rPr>
        <w:tab/>
      </w:r>
      <w:r>
        <w:t xml:space="preserve">. The management fee is payable on all rents during the original term, any renewals, extensions, expansions, replacements, relocations, or new </w:t>
      </w:r>
      <w:proofErr w:type="spellStart"/>
      <w:r>
        <w:t>leasings</w:t>
      </w:r>
      <w:proofErr w:type="spellEnd"/>
      <w:r>
        <w:t xml:space="preserve"> between Owner and tenant, or Owner’s successors and assigns, including, without limitation, or any entity affiliated with, controlled or owned by or under common control or ownership with Owner. No sale of the Property shall release Owner or </w:t>
      </w:r>
      <w:proofErr w:type="gramStart"/>
      <w:r>
        <w:t>its  successor</w:t>
      </w:r>
      <w:proofErr w:type="gramEnd"/>
      <w:r>
        <w:t xml:space="preserve"> or assigns from the obligations under this Agreement. Owner agrees that, at the request of Agent, all leases for the Property will contain a provision incorporating the commission rights of Agent hereunder. Agent shall have the right to collect all rents due hereunder so that its fees and commissions may be paid in installments as the rent is received and retained by Agent before remitting the rent (less such fees or commissions) to Owner but if any act be done to deprive </w:t>
      </w:r>
      <w:proofErr w:type="gramStart"/>
      <w:r>
        <w:t>Agent  of</w:t>
      </w:r>
      <w:proofErr w:type="gramEnd"/>
      <w:r>
        <w:t xml:space="preserve"> its right to collect the rent, then the entire amount of its fees and commissions earned but then unpaid shall, at Agent’s option, become immediately due and payable.</w:t>
      </w:r>
    </w:p>
    <w:p w14:paraId="2205E088" w14:textId="77777777" w:rsidR="00273CAB" w:rsidRDefault="00273CAB">
      <w:pPr>
        <w:pStyle w:val="BodyText"/>
        <w:rPr>
          <w:sz w:val="13"/>
        </w:rPr>
      </w:pPr>
    </w:p>
    <w:p w14:paraId="5683836B" w14:textId="77777777" w:rsidR="00273CAB" w:rsidRDefault="00273CAB">
      <w:pPr>
        <w:rPr>
          <w:sz w:val="13"/>
        </w:rPr>
        <w:sectPr w:rsidR="00273CAB" w:rsidSect="008502C0">
          <w:pgSz w:w="12240" w:h="16560"/>
          <w:pgMar w:top="1360" w:right="0" w:bottom="1440" w:left="620" w:header="0" w:footer="1241" w:gutter="0"/>
          <w:cols w:space="720"/>
          <w:printerSettings r:id="rId28"/>
        </w:sectPr>
      </w:pPr>
    </w:p>
    <w:p w14:paraId="0E557AB0" w14:textId="77777777" w:rsidR="00273CAB" w:rsidRDefault="002D0ABF">
      <w:pPr>
        <w:pStyle w:val="BodyText"/>
        <w:spacing w:before="93" w:line="254" w:lineRule="auto"/>
        <w:ind w:left="531" w:right="-7"/>
      </w:pPr>
      <w:r>
        <w:rPr>
          <w:spacing w:val="-1"/>
        </w:rPr>
        <w:t xml:space="preserve">NON-MANAGEMENT </w:t>
      </w:r>
      <w:r>
        <w:t>FEES</w:t>
      </w:r>
    </w:p>
    <w:p w14:paraId="00506B1D" w14:textId="77777777" w:rsidR="00273CAB" w:rsidRDefault="002D0ABF" w:rsidP="00677DA5">
      <w:pPr>
        <w:pStyle w:val="ListParagraph"/>
        <w:numPr>
          <w:ilvl w:val="2"/>
          <w:numId w:val="4"/>
        </w:numPr>
        <w:tabs>
          <w:tab w:val="left" w:pos="537"/>
          <w:tab w:val="left" w:pos="4541"/>
        </w:tabs>
        <w:spacing w:line="252" w:lineRule="auto"/>
        <w:ind w:right="1150" w:hanging="360"/>
        <w:jc w:val="both"/>
        <w:rPr>
          <w:sz w:val="20"/>
        </w:rPr>
      </w:pPr>
      <w:r>
        <w:rPr>
          <w:sz w:val="20"/>
        </w:rPr>
        <w:br w:type="column"/>
        <w:t>A fee</w:t>
      </w:r>
      <w:r>
        <w:rPr>
          <w:spacing w:val="-4"/>
          <w:sz w:val="20"/>
        </w:rPr>
        <w:t xml:space="preserve"> </w:t>
      </w:r>
      <w:r>
        <w:rPr>
          <w:sz w:val="20"/>
        </w:rPr>
        <w:t>of</w:t>
      </w:r>
      <w:r>
        <w:rPr>
          <w:spacing w:val="-1"/>
          <w:sz w:val="20"/>
        </w:rPr>
        <w:t xml:space="preserve"> </w:t>
      </w:r>
      <w:r>
        <w:rPr>
          <w:sz w:val="20"/>
        </w:rPr>
        <w:t>$</w:t>
      </w:r>
      <w:r>
        <w:rPr>
          <w:sz w:val="20"/>
          <w:u w:val="single"/>
        </w:rPr>
        <w:t xml:space="preserve"> </w:t>
      </w:r>
      <w:r>
        <w:rPr>
          <w:sz w:val="20"/>
          <w:u w:val="single"/>
        </w:rPr>
        <w:tab/>
      </w:r>
      <w:r>
        <w:rPr>
          <w:sz w:val="20"/>
        </w:rPr>
        <w:t>for the cost of any non-management services provided. Non-management services may include, without limitation, procuring third party vendors, which Agent may or may not have an ownership interest in, or certain work performed by employees of</w:t>
      </w:r>
      <w:r>
        <w:rPr>
          <w:spacing w:val="-17"/>
          <w:sz w:val="20"/>
        </w:rPr>
        <w:t xml:space="preserve"> </w:t>
      </w:r>
      <w:r>
        <w:rPr>
          <w:sz w:val="20"/>
        </w:rPr>
        <w:t>Agent.</w:t>
      </w:r>
    </w:p>
    <w:p w14:paraId="2829DB5A" w14:textId="77777777" w:rsidR="00273CAB" w:rsidRDefault="00273CAB">
      <w:pPr>
        <w:spacing w:line="252" w:lineRule="auto"/>
        <w:rPr>
          <w:sz w:val="20"/>
        </w:rPr>
        <w:sectPr w:rsidR="00273CAB" w:rsidSect="008502C0">
          <w:type w:val="continuous"/>
          <w:pgSz w:w="12240" w:h="16560"/>
          <w:pgMar w:top="720" w:right="0" w:bottom="280" w:left="620" w:header="720" w:footer="720" w:gutter="0"/>
          <w:cols w:num="2" w:space="720" w:equalWidth="0">
            <w:col w:w="2475" w:space="40"/>
            <w:col w:w="9105"/>
          </w:cols>
          <w:printerSettings r:id="rId29"/>
        </w:sectPr>
      </w:pPr>
    </w:p>
    <w:p w14:paraId="68D0DECA" w14:textId="77777777" w:rsidR="00273CAB" w:rsidRDefault="00273CAB">
      <w:pPr>
        <w:pStyle w:val="BodyText"/>
        <w:spacing w:before="4"/>
        <w:rPr>
          <w:sz w:val="12"/>
        </w:rPr>
      </w:pPr>
    </w:p>
    <w:p w14:paraId="2FFFE478" w14:textId="77777777" w:rsidR="00273CAB" w:rsidRDefault="002D0ABF" w:rsidP="00677DA5">
      <w:pPr>
        <w:pStyle w:val="BodyText"/>
        <w:tabs>
          <w:tab w:val="left" w:pos="2691"/>
          <w:tab w:val="left" w:pos="6408"/>
        </w:tabs>
        <w:spacing w:before="94" w:line="252" w:lineRule="auto"/>
        <w:ind w:left="3051" w:right="1150" w:hanging="2520"/>
        <w:jc w:val="both"/>
      </w:pPr>
      <w:r>
        <w:t>SALE</w:t>
      </w:r>
      <w:r>
        <w:tab/>
        <w:t>23. In addition to any leasing, management or other fee payable hereunder, a sales fee equal</w:t>
      </w:r>
      <w:r>
        <w:rPr>
          <w:spacing w:val="-3"/>
        </w:rPr>
        <w:t xml:space="preserve"> </w:t>
      </w:r>
      <w:r>
        <w:t>to</w:t>
      </w:r>
      <w:r>
        <w:rPr>
          <w:u w:val="single"/>
        </w:rPr>
        <w:t xml:space="preserve"> </w:t>
      </w:r>
      <w:r>
        <w:rPr>
          <w:u w:val="single"/>
        </w:rPr>
        <w:tab/>
      </w:r>
      <w:r>
        <w:t>if the Property is sold during the lease term</w:t>
      </w:r>
      <w:r>
        <w:rPr>
          <w:spacing w:val="-30"/>
        </w:rPr>
        <w:t xml:space="preserve"> </w:t>
      </w:r>
      <w:r>
        <w:t>or up to 180 days following the expiration of the lease term, to a purchaser procured by Agent, or to any entity affiliated with, controlled by or under joint ownership or control with such Owner or any of its owners or</w:t>
      </w:r>
      <w:r>
        <w:rPr>
          <w:spacing w:val="-16"/>
        </w:rPr>
        <w:t xml:space="preserve"> </w:t>
      </w:r>
      <w:r>
        <w:t>principals.</w:t>
      </w:r>
    </w:p>
    <w:p w14:paraId="06EC9774" w14:textId="77777777" w:rsidR="00273CAB" w:rsidRDefault="00273CAB">
      <w:pPr>
        <w:pStyle w:val="BodyText"/>
        <w:spacing w:before="2"/>
      </w:pPr>
    </w:p>
    <w:p w14:paraId="3D7AF809" w14:textId="77777777" w:rsidR="00273CAB" w:rsidRDefault="002D0ABF">
      <w:pPr>
        <w:pStyle w:val="BodyText"/>
        <w:ind w:left="2475"/>
      </w:pPr>
      <w:r>
        <w:t>OWNER HEREBY FURTHER AGREES TO:</w:t>
      </w:r>
    </w:p>
    <w:p w14:paraId="318A4245" w14:textId="77777777" w:rsidR="00273CAB" w:rsidRDefault="00273CAB">
      <w:pPr>
        <w:pStyle w:val="BodyText"/>
        <w:spacing w:before="6"/>
        <w:rPr>
          <w:sz w:val="13"/>
        </w:rPr>
      </w:pPr>
    </w:p>
    <w:p w14:paraId="201D121B" w14:textId="77777777" w:rsidR="00273CAB" w:rsidRDefault="00273CAB">
      <w:pPr>
        <w:rPr>
          <w:sz w:val="13"/>
        </w:rPr>
        <w:sectPr w:rsidR="00273CAB" w:rsidSect="008502C0">
          <w:type w:val="continuous"/>
          <w:pgSz w:w="12240" w:h="16560"/>
          <w:pgMar w:top="720" w:right="0" w:bottom="280" w:left="620" w:header="720" w:footer="720" w:gutter="0"/>
          <w:cols w:space="720"/>
          <w:printerSettings r:id="rId30"/>
        </w:sectPr>
      </w:pPr>
    </w:p>
    <w:p w14:paraId="164C62C3" w14:textId="77777777" w:rsidR="00273CAB" w:rsidRDefault="002D0ABF">
      <w:pPr>
        <w:pStyle w:val="BodyText"/>
        <w:spacing w:before="94" w:line="254" w:lineRule="auto"/>
        <w:ind w:left="531" w:right="21"/>
      </w:pPr>
      <w:r>
        <w:t>LIABILITY INSURANCE</w:t>
      </w:r>
    </w:p>
    <w:p w14:paraId="0B759B39" w14:textId="7D61DFAB" w:rsidR="00273CAB" w:rsidRDefault="002D0ABF" w:rsidP="00677DA5">
      <w:pPr>
        <w:pStyle w:val="BodyText"/>
        <w:tabs>
          <w:tab w:val="left" w:pos="4608"/>
          <w:tab w:val="left" w:pos="5616"/>
        </w:tabs>
        <w:spacing w:before="94" w:line="252" w:lineRule="auto"/>
        <w:ind w:left="891" w:right="1150" w:hanging="360"/>
        <w:jc w:val="both"/>
      </w:pPr>
      <w:r>
        <w:br w:type="column"/>
        <w:t xml:space="preserve">24. Indemnify, defend, and save Agent harmless from all suits in connection with the Property and from liability for damage to Property and injuries to or death of any employee of Agent or any contractor or other person whomsoever, and to carry at his own expense property damage </w:t>
      </w:r>
      <w:proofErr w:type="gramStart"/>
      <w:r>
        <w:t>insurance  with</w:t>
      </w:r>
      <w:proofErr w:type="gramEnd"/>
      <w:r>
        <w:t xml:space="preserve">  the  minimum  coverage  amount</w:t>
      </w:r>
      <w:r>
        <w:rPr>
          <w:spacing w:val="-3"/>
        </w:rPr>
        <w:t xml:space="preserve"> </w:t>
      </w:r>
      <w:r>
        <w:t>of</w:t>
      </w:r>
      <w:r>
        <w:rPr>
          <w:spacing w:val="-2"/>
        </w:rPr>
        <w:t xml:space="preserve"> </w:t>
      </w:r>
      <w:r>
        <w:t>$</w:t>
      </w:r>
      <w:r>
        <w:rPr>
          <w:u w:val="single"/>
        </w:rPr>
        <w:t xml:space="preserve"> </w:t>
      </w:r>
      <w:r>
        <w:rPr>
          <w:u w:val="single"/>
        </w:rPr>
        <w:tab/>
      </w:r>
      <w:r>
        <w:t>, and liability insurance with the</w:t>
      </w:r>
      <w:r>
        <w:rPr>
          <w:spacing w:val="-27"/>
        </w:rPr>
        <w:t xml:space="preserve"> </w:t>
      </w:r>
      <w:r>
        <w:t>minimum coverage amount</w:t>
      </w:r>
      <w:r>
        <w:rPr>
          <w:spacing w:val="-5"/>
        </w:rPr>
        <w:t xml:space="preserve"> </w:t>
      </w:r>
      <w:r>
        <w:t>of</w:t>
      </w:r>
      <w:r>
        <w:rPr>
          <w:spacing w:val="-2"/>
        </w:rPr>
        <w:t xml:space="preserve"> </w:t>
      </w:r>
      <w:r>
        <w:rPr>
          <w:spacing w:val="10"/>
        </w:rPr>
        <w:t>$</w:t>
      </w:r>
      <w:r>
        <w:rPr>
          <w:spacing w:val="10"/>
          <w:u w:val="single"/>
        </w:rPr>
        <w:t xml:space="preserve"> </w:t>
      </w:r>
      <w:r>
        <w:rPr>
          <w:spacing w:val="10"/>
          <w:u w:val="single"/>
        </w:rPr>
        <w:tab/>
      </w:r>
      <w:r>
        <w:rPr>
          <w:spacing w:val="10"/>
          <w:u w:val="single"/>
        </w:rPr>
        <w:tab/>
      </w:r>
      <w:r>
        <w:t>, naming Owner and Agent</w:t>
      </w:r>
      <w:r>
        <w:rPr>
          <w:spacing w:val="-21"/>
        </w:rPr>
        <w:t xml:space="preserve"> </w:t>
      </w:r>
      <w:r>
        <w:t>as co-</w:t>
      </w:r>
      <w:r w:rsidR="00677DA5">
        <w:t>insured</w:t>
      </w:r>
      <w:r>
        <w:t xml:space="preserve"> (if permitted by the insurance carrier) on such policies to protect their interests, in form and substance satisfactory to Agent, and to furnish Agent a certificate evidencing the existence of such insurance</w:t>
      </w:r>
      <w:r>
        <w:rPr>
          <w:spacing w:val="-14"/>
        </w:rPr>
        <w:t xml:space="preserve"> </w:t>
      </w:r>
      <w:proofErr w:type="spellStart"/>
      <w:r w:rsidR="00677DA5">
        <w:t>coverages</w:t>
      </w:r>
      <w:proofErr w:type="spellEnd"/>
      <w:r w:rsidR="00677DA5">
        <w:t>.</w:t>
      </w:r>
    </w:p>
    <w:p w14:paraId="39D09F04" w14:textId="77777777" w:rsidR="00273CAB" w:rsidRDefault="00273CAB">
      <w:pPr>
        <w:spacing w:line="252" w:lineRule="auto"/>
        <w:sectPr w:rsidR="00273CAB" w:rsidSect="008502C0">
          <w:type w:val="continuous"/>
          <w:pgSz w:w="12240" w:h="16560"/>
          <w:pgMar w:top="720" w:right="0" w:bottom="280" w:left="620" w:header="720" w:footer="720" w:gutter="0"/>
          <w:cols w:num="2" w:space="720" w:equalWidth="0">
            <w:col w:w="1750" w:space="410"/>
            <w:col w:w="9460"/>
          </w:cols>
          <w:printerSettings r:id="rId31"/>
        </w:sectPr>
      </w:pPr>
    </w:p>
    <w:p w14:paraId="137136F8" w14:textId="7B68B1CD" w:rsidR="00273CAB" w:rsidRDefault="00273CAB">
      <w:pPr>
        <w:pStyle w:val="BodyText"/>
        <w:spacing w:before="7"/>
        <w:rPr>
          <w:sz w:val="11"/>
        </w:rPr>
      </w:pPr>
    </w:p>
    <w:p w14:paraId="79568BC0" w14:textId="21BBF0D7" w:rsidR="00273CAB" w:rsidRDefault="002D0ABF">
      <w:pPr>
        <w:pStyle w:val="BodyText"/>
        <w:spacing w:before="94" w:line="252" w:lineRule="auto"/>
        <w:ind w:left="3051" w:right="1210" w:hanging="2520"/>
        <w:jc w:val="both"/>
      </w:pPr>
      <w:r>
        <w:t xml:space="preserve">FIRE INSURANCE </w:t>
      </w:r>
      <w:r w:rsidR="006B3CC9">
        <w:t xml:space="preserve">      </w:t>
      </w:r>
      <w:r>
        <w:t>25. Provide Agent with a copy of the fire and hazard insurance dwelling policy in force which shall include coverage for rent loss in the event the Property should become uninhabitable or in the event of vacancies in excess of thirty days, as well as adequate coverage for</w:t>
      </w:r>
      <w:r>
        <w:rPr>
          <w:spacing w:val="-4"/>
        </w:rPr>
        <w:t xml:space="preserve"> </w:t>
      </w:r>
      <w:r>
        <w:t>vandalism.</w:t>
      </w:r>
    </w:p>
    <w:p w14:paraId="083C45C8" w14:textId="77777777" w:rsidR="00273CAB" w:rsidRDefault="00273CAB">
      <w:pPr>
        <w:spacing w:line="252" w:lineRule="auto"/>
        <w:jc w:val="both"/>
        <w:sectPr w:rsidR="00273CAB" w:rsidSect="008502C0">
          <w:type w:val="continuous"/>
          <w:pgSz w:w="12240" w:h="16560"/>
          <w:pgMar w:top="720" w:right="0" w:bottom="280" w:left="620" w:header="720" w:footer="720" w:gutter="0"/>
          <w:cols w:space="720"/>
          <w:printerSettings r:id="rId32"/>
        </w:sectPr>
      </w:pPr>
    </w:p>
    <w:p w14:paraId="0B4DB50B" w14:textId="77777777" w:rsidR="00273CAB" w:rsidRDefault="002D0ABF">
      <w:pPr>
        <w:pStyle w:val="BodyText"/>
        <w:spacing w:before="77" w:line="254" w:lineRule="auto"/>
        <w:ind w:left="532" w:right="-7"/>
      </w:pPr>
      <w:r>
        <w:rPr>
          <w:spacing w:val="-1"/>
        </w:rPr>
        <w:t xml:space="preserve">INDEMNIFICATION </w:t>
      </w:r>
      <w:r>
        <w:t>AND RELEASE</w:t>
      </w:r>
    </w:p>
    <w:p w14:paraId="3F2720FE" w14:textId="77777777" w:rsidR="00273CAB" w:rsidRDefault="00273CAB">
      <w:pPr>
        <w:pStyle w:val="BodyText"/>
        <w:rPr>
          <w:sz w:val="22"/>
        </w:rPr>
      </w:pPr>
    </w:p>
    <w:p w14:paraId="5B297A60" w14:textId="77777777" w:rsidR="00273CAB" w:rsidRDefault="00273CAB">
      <w:pPr>
        <w:pStyle w:val="BodyText"/>
        <w:rPr>
          <w:sz w:val="22"/>
        </w:rPr>
      </w:pPr>
    </w:p>
    <w:p w14:paraId="6148A75D" w14:textId="77777777" w:rsidR="00273CAB" w:rsidRDefault="00273CAB">
      <w:pPr>
        <w:pStyle w:val="BodyText"/>
        <w:rPr>
          <w:sz w:val="22"/>
        </w:rPr>
      </w:pPr>
    </w:p>
    <w:p w14:paraId="3B49899B" w14:textId="77777777" w:rsidR="00273CAB" w:rsidRDefault="00273CAB">
      <w:pPr>
        <w:pStyle w:val="BodyText"/>
        <w:rPr>
          <w:sz w:val="22"/>
        </w:rPr>
      </w:pPr>
    </w:p>
    <w:p w14:paraId="0F30CB97" w14:textId="77777777" w:rsidR="00273CAB" w:rsidRDefault="00273CAB">
      <w:pPr>
        <w:pStyle w:val="BodyText"/>
        <w:rPr>
          <w:sz w:val="22"/>
        </w:rPr>
      </w:pPr>
    </w:p>
    <w:p w14:paraId="5DFF0FE2" w14:textId="77777777" w:rsidR="00273CAB" w:rsidRDefault="00273CAB">
      <w:pPr>
        <w:pStyle w:val="BodyText"/>
        <w:rPr>
          <w:sz w:val="22"/>
        </w:rPr>
      </w:pPr>
    </w:p>
    <w:p w14:paraId="1D113B81" w14:textId="77777777" w:rsidR="00273CAB" w:rsidRDefault="00273CAB">
      <w:pPr>
        <w:pStyle w:val="BodyText"/>
        <w:rPr>
          <w:sz w:val="22"/>
        </w:rPr>
      </w:pPr>
    </w:p>
    <w:p w14:paraId="392474A4" w14:textId="77777777" w:rsidR="00273CAB" w:rsidRDefault="00273CAB">
      <w:pPr>
        <w:pStyle w:val="BodyText"/>
        <w:rPr>
          <w:sz w:val="22"/>
        </w:rPr>
      </w:pPr>
    </w:p>
    <w:p w14:paraId="469B9AEF" w14:textId="77777777" w:rsidR="00273CAB" w:rsidRDefault="00273CAB">
      <w:pPr>
        <w:pStyle w:val="BodyText"/>
        <w:rPr>
          <w:sz w:val="22"/>
        </w:rPr>
      </w:pPr>
    </w:p>
    <w:p w14:paraId="5A93971E" w14:textId="77777777" w:rsidR="00273CAB" w:rsidRDefault="00273CAB">
      <w:pPr>
        <w:pStyle w:val="BodyText"/>
        <w:rPr>
          <w:sz w:val="22"/>
        </w:rPr>
      </w:pPr>
    </w:p>
    <w:p w14:paraId="6B1940FF" w14:textId="77777777" w:rsidR="00273CAB" w:rsidRDefault="00273CAB">
      <w:pPr>
        <w:pStyle w:val="BodyText"/>
        <w:rPr>
          <w:sz w:val="22"/>
        </w:rPr>
      </w:pPr>
    </w:p>
    <w:p w14:paraId="42DF7471" w14:textId="77777777" w:rsidR="00273CAB" w:rsidRDefault="00273CAB">
      <w:pPr>
        <w:pStyle w:val="BodyText"/>
        <w:rPr>
          <w:sz w:val="22"/>
        </w:rPr>
      </w:pPr>
    </w:p>
    <w:p w14:paraId="1182EBFE" w14:textId="77777777" w:rsidR="00273CAB" w:rsidRDefault="00273CAB">
      <w:pPr>
        <w:pStyle w:val="BodyText"/>
        <w:rPr>
          <w:sz w:val="22"/>
        </w:rPr>
      </w:pPr>
    </w:p>
    <w:p w14:paraId="66A43A0D" w14:textId="77777777" w:rsidR="00273CAB" w:rsidRDefault="00273CAB">
      <w:pPr>
        <w:pStyle w:val="BodyText"/>
        <w:spacing w:before="5"/>
        <w:rPr>
          <w:sz w:val="21"/>
        </w:rPr>
      </w:pPr>
    </w:p>
    <w:p w14:paraId="4553E934" w14:textId="77777777" w:rsidR="00273CAB" w:rsidRDefault="002D0ABF">
      <w:pPr>
        <w:pStyle w:val="BodyText"/>
        <w:spacing w:before="1" w:line="254" w:lineRule="auto"/>
        <w:ind w:left="531" w:right="390"/>
      </w:pPr>
      <w:r>
        <w:t>BANKRUPTCY DEPOSITORY</w:t>
      </w:r>
    </w:p>
    <w:p w14:paraId="3F26399F" w14:textId="77777777" w:rsidR="00273CAB" w:rsidRDefault="00273CAB">
      <w:pPr>
        <w:pStyle w:val="BodyText"/>
        <w:rPr>
          <w:sz w:val="22"/>
        </w:rPr>
      </w:pPr>
    </w:p>
    <w:p w14:paraId="387D5869" w14:textId="77777777" w:rsidR="00273CAB" w:rsidRDefault="002D0ABF">
      <w:pPr>
        <w:pStyle w:val="BodyText"/>
        <w:spacing w:before="161" w:line="254" w:lineRule="auto"/>
        <w:ind w:left="531" w:right="301"/>
      </w:pPr>
      <w:r>
        <w:t>MAINTENANCE ACCOUNT</w:t>
      </w:r>
    </w:p>
    <w:p w14:paraId="3BB59135" w14:textId="77777777" w:rsidR="00273CAB" w:rsidRDefault="002D0ABF" w:rsidP="00677DA5">
      <w:pPr>
        <w:pStyle w:val="ListParagraph"/>
        <w:numPr>
          <w:ilvl w:val="3"/>
          <w:numId w:val="4"/>
        </w:numPr>
        <w:tabs>
          <w:tab w:val="left" w:pos="704"/>
        </w:tabs>
        <w:spacing w:before="77" w:line="252" w:lineRule="auto"/>
        <w:ind w:right="1206"/>
        <w:jc w:val="both"/>
        <w:rPr>
          <w:sz w:val="20"/>
        </w:rPr>
      </w:pPr>
      <w:r>
        <w:rPr>
          <w:spacing w:val="-1"/>
          <w:sz w:val="20"/>
        </w:rPr>
        <w:br w:type="column"/>
      </w:r>
      <w:r>
        <w:rPr>
          <w:sz w:val="20"/>
        </w:rPr>
        <w:t>Indemnify and save Agent harmless against (</w:t>
      </w:r>
      <w:proofErr w:type="spellStart"/>
      <w:r>
        <w:rPr>
          <w:sz w:val="20"/>
        </w:rPr>
        <w:t>i</w:t>
      </w:r>
      <w:proofErr w:type="spellEnd"/>
      <w:r>
        <w:rPr>
          <w:sz w:val="20"/>
        </w:rPr>
        <w:t>) all claims for damages arising out of alleged violations by Agent in a representative capacity, or Owner, or both, of any constitutional provision, statute, ordinance or regulation, federal, state or local, which arise out of the offer to lease, leasing, management, or operation of the Property hereunder or otherwise; and (ii) all expenses incurred by Agent in connection with the foregoing, including the reasonable fees and costs of counsel retained to defend Agent; provided, however, that the provisions of this Paragraph shall not apply if a court of competent jurisdiction makes a final determination, which is either upheld on appeal or not appealed within the applicable period of time, that Agent intentionally violated any such constitutional provisions, statute, ordinance, or regulation. Owner hereby releases Agent from any and all claims, liability, or loss suffered by Owner as a result of damage to the Property not covered by Owner's hazard insurance. Except as otherwise provided herein, Owner and Agent do hereby release each other from any and all liability, loss, damage, or claim resulting from any claim and agree to secure from their insurers acknowledgment of such release and a waiver of any rights of</w:t>
      </w:r>
      <w:r>
        <w:rPr>
          <w:spacing w:val="-25"/>
          <w:sz w:val="20"/>
        </w:rPr>
        <w:t xml:space="preserve"> </w:t>
      </w:r>
      <w:r>
        <w:rPr>
          <w:sz w:val="20"/>
        </w:rPr>
        <w:t>subrogation.</w:t>
      </w:r>
    </w:p>
    <w:p w14:paraId="3F9068A8" w14:textId="77777777" w:rsidR="00273CAB" w:rsidRDefault="002D0ABF">
      <w:pPr>
        <w:pStyle w:val="ListParagraph"/>
        <w:numPr>
          <w:ilvl w:val="3"/>
          <w:numId w:val="4"/>
        </w:numPr>
        <w:tabs>
          <w:tab w:val="left" w:pos="704"/>
        </w:tabs>
        <w:spacing w:before="160" w:line="252" w:lineRule="auto"/>
        <w:ind w:right="1211"/>
        <w:jc w:val="both"/>
        <w:rPr>
          <w:sz w:val="20"/>
        </w:rPr>
      </w:pPr>
      <w:r>
        <w:rPr>
          <w:sz w:val="20"/>
        </w:rPr>
        <w:t>Not hold Agent liable in the event of bankruptcy or failure of the depository bank or savings and loan institution in which the monies due Owner are deposited in a fiduciary</w:t>
      </w:r>
      <w:r>
        <w:rPr>
          <w:spacing w:val="-2"/>
          <w:sz w:val="20"/>
        </w:rPr>
        <w:t xml:space="preserve"> </w:t>
      </w:r>
      <w:r>
        <w:rPr>
          <w:sz w:val="20"/>
        </w:rPr>
        <w:t>account.</w:t>
      </w:r>
    </w:p>
    <w:p w14:paraId="220BDD09" w14:textId="77777777" w:rsidR="00273CAB" w:rsidRDefault="002D0ABF" w:rsidP="00677DA5">
      <w:pPr>
        <w:pStyle w:val="ListParagraph"/>
        <w:numPr>
          <w:ilvl w:val="3"/>
          <w:numId w:val="4"/>
        </w:numPr>
        <w:tabs>
          <w:tab w:val="left" w:pos="704"/>
          <w:tab w:val="left" w:pos="8164"/>
        </w:tabs>
        <w:spacing w:before="177" w:line="252" w:lineRule="auto"/>
        <w:ind w:right="1106"/>
        <w:jc w:val="both"/>
        <w:rPr>
          <w:sz w:val="20"/>
        </w:rPr>
      </w:pPr>
      <w:r>
        <w:rPr>
          <w:sz w:val="20"/>
        </w:rPr>
        <w:t>Maintain in Owner's account with Agent an amount equal to one month's normal disbursements for such things as mortgage payments, condominium/association dues, other monthly or regular obligations of Owner,</w:t>
      </w:r>
      <w:r>
        <w:rPr>
          <w:spacing w:val="-36"/>
          <w:sz w:val="20"/>
        </w:rPr>
        <w:t xml:space="preserve"> </w:t>
      </w:r>
      <w:r>
        <w:rPr>
          <w:sz w:val="20"/>
        </w:rPr>
        <w:t>plus</w:t>
      </w:r>
      <w:r>
        <w:rPr>
          <w:spacing w:val="-4"/>
          <w:sz w:val="20"/>
        </w:rPr>
        <w:t xml:space="preserve"> </w:t>
      </w:r>
      <w:r>
        <w:rPr>
          <w:sz w:val="20"/>
        </w:rPr>
        <w:t>$</w:t>
      </w:r>
      <w:r>
        <w:rPr>
          <w:spacing w:val="-24"/>
          <w:sz w:val="20"/>
        </w:rPr>
        <w:t xml:space="preserve"> </w:t>
      </w:r>
      <w:r>
        <w:rPr>
          <w:rFonts w:ascii="Times New Roman"/>
          <w:sz w:val="20"/>
          <w:u w:val="single"/>
        </w:rPr>
        <w:t xml:space="preserve"> </w:t>
      </w:r>
      <w:r>
        <w:rPr>
          <w:rFonts w:ascii="Times New Roman"/>
          <w:sz w:val="20"/>
          <w:u w:val="single"/>
        </w:rPr>
        <w:tab/>
      </w:r>
      <w:r>
        <w:rPr>
          <w:rFonts w:ascii="Times New Roman"/>
          <w:sz w:val="20"/>
        </w:rPr>
        <w:t xml:space="preserve"> </w:t>
      </w:r>
      <w:r>
        <w:rPr>
          <w:sz w:val="20"/>
        </w:rPr>
        <w:t>for maintenance and repairs. Funds are to be accounted for in Agent's escrow account and are to be used for payment of Owner's obligations as otherwise provided in this</w:t>
      </w:r>
      <w:r>
        <w:rPr>
          <w:spacing w:val="-4"/>
          <w:sz w:val="20"/>
        </w:rPr>
        <w:t xml:space="preserve"> </w:t>
      </w:r>
      <w:r>
        <w:rPr>
          <w:sz w:val="20"/>
        </w:rPr>
        <w:t>agreement.</w:t>
      </w:r>
    </w:p>
    <w:p w14:paraId="3C2B5A3E" w14:textId="77777777" w:rsidR="00273CAB" w:rsidRDefault="00273CAB">
      <w:pPr>
        <w:spacing w:line="252" w:lineRule="auto"/>
        <w:rPr>
          <w:sz w:val="20"/>
        </w:rPr>
        <w:sectPr w:rsidR="00273CAB" w:rsidSect="008502C0">
          <w:footerReference w:type="default" r:id="rId33"/>
          <w:pgSz w:w="12240" w:h="16560"/>
          <w:pgMar w:top="780" w:right="0" w:bottom="840" w:left="620" w:header="0" w:footer="652" w:gutter="0"/>
          <w:cols w:num="2" w:space="720" w:equalWidth="0">
            <w:col w:w="2308" w:space="40"/>
            <w:col w:w="9272"/>
          </w:cols>
          <w:printerSettings r:id="rId34"/>
        </w:sectPr>
      </w:pPr>
    </w:p>
    <w:p w14:paraId="6631CA4C" w14:textId="77777777" w:rsidR="00273CAB" w:rsidRDefault="002D0ABF">
      <w:pPr>
        <w:pStyle w:val="BodyText"/>
        <w:tabs>
          <w:tab w:val="left" w:pos="2691"/>
        </w:tabs>
        <w:spacing w:before="172"/>
        <w:ind w:left="531"/>
      </w:pPr>
      <w:r>
        <w:t>VRLTA</w:t>
      </w:r>
      <w:r>
        <w:tab/>
        <w:t>29. Have the landlord tenant relationship and the lease be governed by the</w:t>
      </w:r>
      <w:r>
        <w:rPr>
          <w:spacing w:val="-2"/>
        </w:rPr>
        <w:t xml:space="preserve"> </w:t>
      </w:r>
      <w:r>
        <w:t>VRLTA.</w:t>
      </w:r>
    </w:p>
    <w:p w14:paraId="1F2AB448" w14:textId="77777777" w:rsidR="00273CAB" w:rsidRDefault="00273CAB">
      <w:pPr>
        <w:pStyle w:val="BodyText"/>
        <w:spacing w:before="8"/>
        <w:rPr>
          <w:sz w:val="8"/>
        </w:rPr>
      </w:pPr>
    </w:p>
    <w:p w14:paraId="4452EC7F" w14:textId="77777777" w:rsidR="00273CAB" w:rsidRDefault="002D0ABF" w:rsidP="00677DA5">
      <w:pPr>
        <w:pStyle w:val="BodyText"/>
        <w:tabs>
          <w:tab w:val="left" w:pos="2691"/>
          <w:tab w:val="left" w:pos="3751"/>
          <w:tab w:val="left" w:pos="4239"/>
          <w:tab w:val="left" w:pos="5205"/>
          <w:tab w:val="left" w:pos="6204"/>
          <w:tab w:val="left" w:pos="6648"/>
          <w:tab w:val="left" w:pos="7336"/>
          <w:tab w:val="left" w:pos="7880"/>
          <w:tab w:val="left" w:pos="9046"/>
          <w:tab w:val="left" w:pos="9479"/>
          <w:tab w:val="left" w:pos="10078"/>
        </w:tabs>
        <w:spacing w:before="94"/>
        <w:ind w:left="531"/>
        <w:jc w:val="both"/>
      </w:pPr>
      <w:r>
        <w:t>PROPERTY</w:t>
      </w:r>
      <w:r>
        <w:tab/>
        <w:t>30.</w:t>
      </w:r>
      <w:r>
        <w:rPr>
          <w:spacing w:val="25"/>
        </w:rPr>
        <w:t xml:space="preserve"> </w:t>
      </w:r>
      <w:r>
        <w:t>Make</w:t>
      </w:r>
      <w:r>
        <w:tab/>
        <w:t>the</w:t>
      </w:r>
      <w:r>
        <w:tab/>
        <w:t>Property</w:t>
      </w:r>
      <w:r>
        <w:tab/>
        <w:t>available</w:t>
      </w:r>
      <w:r>
        <w:tab/>
        <w:t>for</w:t>
      </w:r>
      <w:r>
        <w:tab/>
        <w:t>lease</w:t>
      </w:r>
      <w:r>
        <w:tab/>
        <w:t>and</w:t>
      </w:r>
      <w:r>
        <w:tab/>
        <w:t>occupancy</w:t>
      </w:r>
      <w:r>
        <w:tab/>
        <w:t>no</w:t>
      </w:r>
      <w:r>
        <w:tab/>
        <w:t>later</w:t>
      </w:r>
      <w:r>
        <w:tab/>
        <w:t>than</w:t>
      </w:r>
    </w:p>
    <w:p w14:paraId="3C47A2C6" w14:textId="77777777" w:rsidR="00273CAB" w:rsidRDefault="002D0ABF" w:rsidP="00677DA5">
      <w:pPr>
        <w:pStyle w:val="BodyText"/>
        <w:tabs>
          <w:tab w:val="left" w:pos="3051"/>
          <w:tab w:val="left" w:pos="6264"/>
        </w:tabs>
        <w:spacing w:before="13" w:line="249" w:lineRule="auto"/>
        <w:ind w:left="3052" w:right="1150" w:hanging="2520"/>
        <w:jc w:val="both"/>
      </w:pPr>
      <w:proofErr w:type="gramStart"/>
      <w:r>
        <w:t>AVAILABILITY</w:t>
      </w:r>
      <w:r>
        <w:tab/>
      </w:r>
      <w:r>
        <w:rPr>
          <w:u w:val="single"/>
        </w:rPr>
        <w:t xml:space="preserve"> </w:t>
      </w:r>
      <w:r>
        <w:rPr>
          <w:u w:val="single"/>
        </w:rPr>
        <w:tab/>
      </w:r>
      <w:r>
        <w:t>,</w:t>
      </w:r>
      <w:proofErr w:type="gramEnd"/>
      <w:r>
        <w:t xml:space="preserve"> including removal of all of Owner's personal property with the exception of those items listed on the attached Property Management Information Form that will remain in the Property as part of the rental to tenants. If Owner fails to do so, Agent shall have the right to take all reasonable actions, at Owner's sole cost and expense, to prepare the Property for lease and occupancy as soon thereafter as</w:t>
      </w:r>
      <w:r>
        <w:rPr>
          <w:spacing w:val="-8"/>
        </w:rPr>
        <w:t xml:space="preserve"> </w:t>
      </w:r>
      <w:r>
        <w:t>practicable.</w:t>
      </w:r>
    </w:p>
    <w:p w14:paraId="233C4938" w14:textId="77777777" w:rsidR="00273CAB" w:rsidRDefault="00273CAB">
      <w:pPr>
        <w:spacing w:line="249" w:lineRule="auto"/>
        <w:sectPr w:rsidR="00273CAB" w:rsidSect="008502C0">
          <w:type w:val="continuous"/>
          <w:pgSz w:w="12240" w:h="16560"/>
          <w:pgMar w:top="720" w:right="0" w:bottom="280" w:left="620" w:header="720" w:footer="720" w:gutter="0"/>
          <w:cols w:space="720"/>
          <w:printerSettings r:id="rId35"/>
        </w:sectPr>
      </w:pPr>
    </w:p>
    <w:p w14:paraId="5AD1A12A" w14:textId="77777777" w:rsidR="00273CAB" w:rsidRDefault="002D0ABF">
      <w:pPr>
        <w:pStyle w:val="BodyText"/>
        <w:spacing w:before="184" w:line="254" w:lineRule="auto"/>
        <w:ind w:left="532" w:right="18"/>
      </w:pPr>
      <w:r>
        <w:t>LEAD-BASED PAINT</w:t>
      </w:r>
    </w:p>
    <w:p w14:paraId="3720AE76" w14:textId="77777777" w:rsidR="00273CAB" w:rsidRDefault="002D0ABF">
      <w:pPr>
        <w:pStyle w:val="BodyText"/>
        <w:spacing w:before="184" w:line="252" w:lineRule="auto"/>
        <w:ind w:left="892" w:right="1235" w:hanging="360"/>
        <w:jc w:val="both"/>
      </w:pPr>
      <w:r>
        <w:br w:type="column"/>
        <w:t xml:space="preserve">31. Use a certified lead-based paint renovator for any repairs to the </w:t>
      </w:r>
      <w:proofErr w:type="gramStart"/>
      <w:r>
        <w:t>Property which</w:t>
      </w:r>
      <w:proofErr w:type="gramEnd"/>
      <w:r>
        <w:t xml:space="preserve"> would disturb painted surfaces if the Property was constructed prior to 1978, if required by law.</w:t>
      </w:r>
    </w:p>
    <w:p w14:paraId="7BD1B569" w14:textId="77777777" w:rsidR="00273CAB" w:rsidRDefault="00273CAB">
      <w:pPr>
        <w:spacing w:line="252" w:lineRule="auto"/>
        <w:jc w:val="both"/>
        <w:sectPr w:rsidR="00273CAB" w:rsidSect="008502C0">
          <w:type w:val="continuous"/>
          <w:pgSz w:w="12240" w:h="16560"/>
          <w:pgMar w:top="720" w:right="0" w:bottom="280" w:left="620" w:header="720" w:footer="720" w:gutter="0"/>
          <w:cols w:num="2" w:space="720" w:equalWidth="0">
            <w:col w:w="1838" w:space="322"/>
            <w:col w:w="9460"/>
          </w:cols>
          <w:printerSettings r:id="rId36"/>
        </w:sectPr>
      </w:pPr>
    </w:p>
    <w:p w14:paraId="37298777" w14:textId="77777777" w:rsidR="00273CAB" w:rsidRDefault="002D0ABF">
      <w:pPr>
        <w:pStyle w:val="BodyText"/>
        <w:tabs>
          <w:tab w:val="left" w:pos="2691"/>
        </w:tabs>
        <w:spacing w:before="179" w:line="254" w:lineRule="auto"/>
        <w:ind w:left="3052" w:right="1206" w:hanging="2520"/>
      </w:pPr>
      <w:r>
        <w:t>UTILITIES</w:t>
      </w:r>
      <w:r>
        <w:tab/>
        <w:t>32. Keep and maintain all utilities on in Owner's name during any periods of vacancy of the</w:t>
      </w:r>
      <w:r>
        <w:rPr>
          <w:spacing w:val="-2"/>
        </w:rPr>
        <w:t xml:space="preserve"> </w:t>
      </w:r>
      <w:r>
        <w:t>Property.</w:t>
      </w:r>
    </w:p>
    <w:p w14:paraId="4F3E9FB2" w14:textId="77777777" w:rsidR="00273CAB" w:rsidRDefault="002D0ABF">
      <w:pPr>
        <w:pStyle w:val="BodyText"/>
        <w:spacing w:before="174"/>
        <w:ind w:left="2476"/>
      </w:pPr>
      <w:r>
        <w:t>IT IS MUTUALLY AGREED THAT:</w:t>
      </w:r>
    </w:p>
    <w:p w14:paraId="308143BC" w14:textId="77777777" w:rsidR="00273CAB" w:rsidRDefault="00273CAB">
      <w:pPr>
        <w:sectPr w:rsidR="00273CAB" w:rsidSect="008502C0">
          <w:type w:val="continuous"/>
          <w:pgSz w:w="12240" w:h="16560"/>
          <w:pgMar w:top="720" w:right="0" w:bottom="280" w:left="620" w:header="720" w:footer="720" w:gutter="0"/>
          <w:cols w:space="720"/>
          <w:printerSettings r:id="rId37"/>
        </w:sectPr>
      </w:pPr>
    </w:p>
    <w:p w14:paraId="6A10557E" w14:textId="77777777" w:rsidR="00273CAB" w:rsidRDefault="002D0ABF">
      <w:pPr>
        <w:pStyle w:val="BodyText"/>
        <w:spacing w:before="192" w:line="254" w:lineRule="auto"/>
        <w:ind w:left="532" w:right="19"/>
      </w:pPr>
      <w:r>
        <w:t>STRUCTURAL CHANGES</w:t>
      </w:r>
    </w:p>
    <w:p w14:paraId="0FACA695" w14:textId="77777777" w:rsidR="00273CAB" w:rsidRDefault="002D0ABF" w:rsidP="00677DA5">
      <w:pPr>
        <w:pStyle w:val="ListParagraph"/>
        <w:numPr>
          <w:ilvl w:val="0"/>
          <w:numId w:val="3"/>
        </w:numPr>
        <w:tabs>
          <w:tab w:val="left" w:pos="892"/>
        </w:tabs>
        <w:spacing w:before="192" w:line="252" w:lineRule="auto"/>
        <w:ind w:right="1206"/>
        <w:jc w:val="both"/>
        <w:rPr>
          <w:sz w:val="20"/>
        </w:rPr>
      </w:pPr>
      <w:r>
        <w:rPr>
          <w:spacing w:val="-1"/>
          <w:sz w:val="20"/>
        </w:rPr>
        <w:br w:type="column"/>
      </w:r>
      <w:r>
        <w:rPr>
          <w:sz w:val="20"/>
        </w:rPr>
        <w:t>Owner expressly withholds from Agent any power or authority to make any structural changes in any building or make any other major alterations or additions in or to any such building or equipment therein, or to incur any expenses chargeable</w:t>
      </w:r>
      <w:r>
        <w:rPr>
          <w:spacing w:val="-4"/>
          <w:sz w:val="20"/>
        </w:rPr>
        <w:t xml:space="preserve"> </w:t>
      </w:r>
      <w:r>
        <w:rPr>
          <w:sz w:val="20"/>
        </w:rPr>
        <w:t>to</w:t>
      </w:r>
      <w:r>
        <w:rPr>
          <w:spacing w:val="-4"/>
          <w:sz w:val="20"/>
        </w:rPr>
        <w:t xml:space="preserve"> </w:t>
      </w:r>
      <w:r>
        <w:rPr>
          <w:sz w:val="20"/>
        </w:rPr>
        <w:t>Owner</w:t>
      </w:r>
      <w:r>
        <w:rPr>
          <w:spacing w:val="-4"/>
          <w:sz w:val="20"/>
        </w:rPr>
        <w:t xml:space="preserve"> </w:t>
      </w:r>
      <w:r>
        <w:rPr>
          <w:sz w:val="20"/>
        </w:rPr>
        <w:t>other</w:t>
      </w:r>
      <w:r>
        <w:rPr>
          <w:spacing w:val="-4"/>
          <w:sz w:val="20"/>
        </w:rPr>
        <w:t xml:space="preserve"> </w:t>
      </w:r>
      <w:r>
        <w:rPr>
          <w:sz w:val="20"/>
        </w:rPr>
        <w:t>than</w:t>
      </w:r>
      <w:r>
        <w:rPr>
          <w:spacing w:val="-4"/>
          <w:sz w:val="20"/>
        </w:rPr>
        <w:t xml:space="preserve"> </w:t>
      </w:r>
      <w:r>
        <w:rPr>
          <w:sz w:val="20"/>
        </w:rPr>
        <w:t>expenses</w:t>
      </w:r>
      <w:r>
        <w:rPr>
          <w:spacing w:val="-3"/>
          <w:sz w:val="20"/>
        </w:rPr>
        <w:t xml:space="preserve"> </w:t>
      </w:r>
      <w:r>
        <w:rPr>
          <w:sz w:val="20"/>
        </w:rPr>
        <w:t>related</w:t>
      </w:r>
      <w:r>
        <w:rPr>
          <w:spacing w:val="-4"/>
          <w:sz w:val="20"/>
        </w:rPr>
        <w:t xml:space="preserve"> </w:t>
      </w:r>
      <w:r>
        <w:rPr>
          <w:sz w:val="20"/>
        </w:rPr>
        <w:t>to</w:t>
      </w:r>
      <w:r>
        <w:rPr>
          <w:spacing w:val="-4"/>
          <w:sz w:val="20"/>
        </w:rPr>
        <w:t xml:space="preserve"> </w:t>
      </w:r>
      <w:r>
        <w:rPr>
          <w:sz w:val="20"/>
        </w:rPr>
        <w:t>exercising</w:t>
      </w:r>
      <w:r>
        <w:rPr>
          <w:spacing w:val="-4"/>
          <w:sz w:val="20"/>
        </w:rPr>
        <w:t xml:space="preserve"> </w:t>
      </w:r>
      <w:r>
        <w:rPr>
          <w:sz w:val="20"/>
        </w:rPr>
        <w:t>the</w:t>
      </w:r>
      <w:r>
        <w:rPr>
          <w:spacing w:val="-4"/>
          <w:sz w:val="20"/>
        </w:rPr>
        <w:t xml:space="preserve"> </w:t>
      </w:r>
      <w:r>
        <w:rPr>
          <w:sz w:val="20"/>
        </w:rPr>
        <w:t>express</w:t>
      </w:r>
      <w:r>
        <w:rPr>
          <w:spacing w:val="-3"/>
          <w:sz w:val="20"/>
        </w:rPr>
        <w:t xml:space="preserve"> </w:t>
      </w:r>
      <w:r>
        <w:rPr>
          <w:sz w:val="20"/>
        </w:rPr>
        <w:t>powers above vested in Agent without the prior written direction of Owner, except such emergency repairs as may be required because of danger to life or property or which are immediately necessary for the preservation and safety of the Property or the safety of the tenants and occupants thereof, or are required to avoid the suspension of any necessary service to the</w:t>
      </w:r>
      <w:r>
        <w:rPr>
          <w:spacing w:val="-9"/>
          <w:sz w:val="20"/>
        </w:rPr>
        <w:t xml:space="preserve"> </w:t>
      </w:r>
      <w:r>
        <w:rPr>
          <w:sz w:val="20"/>
        </w:rPr>
        <w:t>Property.</w:t>
      </w:r>
    </w:p>
    <w:p w14:paraId="6D7F5381" w14:textId="77777777" w:rsidR="00273CAB" w:rsidRDefault="002D0ABF">
      <w:pPr>
        <w:pStyle w:val="BodyText"/>
        <w:spacing w:before="169"/>
        <w:ind w:left="2773"/>
      </w:pPr>
      <w:r>
        <w:t>Page 5 of 10</w:t>
      </w:r>
    </w:p>
    <w:p w14:paraId="48B3709A" w14:textId="77777777" w:rsidR="00273CAB" w:rsidRDefault="00273CAB">
      <w:pPr>
        <w:sectPr w:rsidR="00273CAB" w:rsidSect="008502C0">
          <w:type w:val="continuous"/>
          <w:pgSz w:w="12240" w:h="16560"/>
          <w:pgMar w:top="720" w:right="0" w:bottom="280" w:left="620" w:header="720" w:footer="720" w:gutter="0"/>
          <w:cols w:num="2" w:space="720" w:equalWidth="0">
            <w:col w:w="1916" w:space="244"/>
            <w:col w:w="9460"/>
          </w:cols>
          <w:printerSettings r:id="rId38"/>
        </w:sectPr>
      </w:pPr>
    </w:p>
    <w:p w14:paraId="26F39DC9" w14:textId="7A7A0ED0" w:rsidR="00273CAB" w:rsidRDefault="002D0ABF">
      <w:pPr>
        <w:spacing w:before="10" w:line="278" w:lineRule="auto"/>
        <w:ind w:left="531" w:right="8047"/>
        <w:rPr>
          <w:sz w:val="18"/>
        </w:rPr>
      </w:pPr>
      <w:r>
        <w:rPr>
          <w:sz w:val="18"/>
        </w:rPr>
        <w:t>VR Form 900 Revised 07/17 Reviewed 07/17</w:t>
      </w:r>
    </w:p>
    <w:p w14:paraId="6AF8F9B0" w14:textId="77777777" w:rsidR="00273CAB" w:rsidRDefault="00273CAB">
      <w:pPr>
        <w:spacing w:line="278" w:lineRule="auto"/>
        <w:rPr>
          <w:sz w:val="18"/>
        </w:rPr>
        <w:sectPr w:rsidR="00273CAB" w:rsidSect="008502C0">
          <w:type w:val="continuous"/>
          <w:pgSz w:w="12240" w:h="16560"/>
          <w:pgMar w:top="720" w:right="0" w:bottom="280" w:left="620" w:header="720" w:footer="720" w:gutter="0"/>
          <w:cols w:space="720"/>
          <w:printerSettings r:id="rId39"/>
        </w:sectPr>
      </w:pPr>
    </w:p>
    <w:p w14:paraId="6C8FD4B0" w14:textId="77777777" w:rsidR="00273CAB" w:rsidRDefault="002D0ABF">
      <w:pPr>
        <w:pStyle w:val="BodyText"/>
        <w:spacing w:before="76" w:line="254" w:lineRule="auto"/>
        <w:ind w:left="532" w:right="-10"/>
      </w:pPr>
      <w:r>
        <w:t>COMPLIANCE</w:t>
      </w:r>
      <w:r>
        <w:rPr>
          <w:spacing w:val="-11"/>
        </w:rPr>
        <w:t xml:space="preserve"> </w:t>
      </w:r>
      <w:r>
        <w:t>WITH LOCAL</w:t>
      </w:r>
      <w:r>
        <w:rPr>
          <w:spacing w:val="-2"/>
        </w:rPr>
        <w:t xml:space="preserve"> </w:t>
      </w:r>
      <w:r>
        <w:t>CODES</w:t>
      </w:r>
    </w:p>
    <w:p w14:paraId="64DF5899" w14:textId="77777777" w:rsidR="00273CAB" w:rsidRDefault="002D0ABF" w:rsidP="007C2B01">
      <w:pPr>
        <w:pStyle w:val="ListParagraph"/>
        <w:numPr>
          <w:ilvl w:val="0"/>
          <w:numId w:val="3"/>
        </w:numPr>
        <w:tabs>
          <w:tab w:val="left" w:pos="593"/>
        </w:tabs>
        <w:spacing w:before="76" w:line="252" w:lineRule="auto"/>
        <w:ind w:left="592" w:right="1204"/>
        <w:jc w:val="both"/>
        <w:rPr>
          <w:sz w:val="20"/>
        </w:rPr>
      </w:pPr>
      <w:r>
        <w:rPr>
          <w:spacing w:val="-1"/>
          <w:sz w:val="20"/>
        </w:rPr>
        <w:br w:type="column"/>
      </w:r>
      <w:r>
        <w:rPr>
          <w:sz w:val="20"/>
        </w:rPr>
        <w:t>Agent</w:t>
      </w:r>
      <w:r>
        <w:rPr>
          <w:spacing w:val="-4"/>
          <w:sz w:val="20"/>
        </w:rPr>
        <w:t xml:space="preserve"> </w:t>
      </w:r>
      <w:r>
        <w:rPr>
          <w:sz w:val="20"/>
        </w:rPr>
        <w:t>does</w:t>
      </w:r>
      <w:r>
        <w:rPr>
          <w:spacing w:val="-4"/>
          <w:sz w:val="20"/>
        </w:rPr>
        <w:t xml:space="preserve"> </w:t>
      </w:r>
      <w:r>
        <w:rPr>
          <w:sz w:val="20"/>
        </w:rPr>
        <w:t>not</w:t>
      </w:r>
      <w:r>
        <w:rPr>
          <w:spacing w:val="-3"/>
          <w:sz w:val="20"/>
        </w:rPr>
        <w:t xml:space="preserve"> </w:t>
      </w:r>
      <w:r>
        <w:rPr>
          <w:sz w:val="20"/>
        </w:rPr>
        <w:t>assume</w:t>
      </w:r>
      <w:r>
        <w:rPr>
          <w:spacing w:val="-4"/>
          <w:sz w:val="20"/>
        </w:rPr>
        <w:t xml:space="preserve"> </w:t>
      </w:r>
      <w:r>
        <w:rPr>
          <w:sz w:val="20"/>
        </w:rPr>
        <w:t>and</w:t>
      </w:r>
      <w:r>
        <w:rPr>
          <w:spacing w:val="-4"/>
          <w:sz w:val="20"/>
        </w:rPr>
        <w:t xml:space="preserve"> </w:t>
      </w:r>
      <w:r>
        <w:rPr>
          <w:sz w:val="20"/>
        </w:rPr>
        <w:t>is</w:t>
      </w:r>
      <w:r>
        <w:rPr>
          <w:spacing w:val="-3"/>
          <w:sz w:val="20"/>
        </w:rPr>
        <w:t xml:space="preserve"> </w:t>
      </w:r>
      <w:r>
        <w:rPr>
          <w:sz w:val="20"/>
        </w:rPr>
        <w:t>given</w:t>
      </w:r>
      <w:r>
        <w:rPr>
          <w:spacing w:val="-4"/>
          <w:sz w:val="20"/>
        </w:rPr>
        <w:t xml:space="preserve"> </w:t>
      </w:r>
      <w:r>
        <w:rPr>
          <w:sz w:val="20"/>
        </w:rPr>
        <w:t>no</w:t>
      </w:r>
      <w:r>
        <w:rPr>
          <w:spacing w:val="-3"/>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compliance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building on the Property, or any equipment therein, or for compliance with the requirements of</w:t>
      </w:r>
      <w:r>
        <w:rPr>
          <w:spacing w:val="-5"/>
          <w:sz w:val="20"/>
        </w:rPr>
        <w:t xml:space="preserve"> </w:t>
      </w:r>
      <w:r>
        <w:rPr>
          <w:sz w:val="20"/>
        </w:rPr>
        <w:t>any</w:t>
      </w:r>
      <w:r>
        <w:rPr>
          <w:spacing w:val="-5"/>
          <w:sz w:val="20"/>
        </w:rPr>
        <w:t xml:space="preserve"> </w:t>
      </w:r>
      <w:r>
        <w:rPr>
          <w:sz w:val="20"/>
        </w:rPr>
        <w:t>statute,</w:t>
      </w:r>
      <w:r>
        <w:rPr>
          <w:spacing w:val="-4"/>
          <w:sz w:val="20"/>
        </w:rPr>
        <w:t xml:space="preserve"> </w:t>
      </w:r>
      <w:r>
        <w:rPr>
          <w:sz w:val="20"/>
        </w:rPr>
        <w:t>ordinance,</w:t>
      </w:r>
      <w:r>
        <w:rPr>
          <w:spacing w:val="-5"/>
          <w:sz w:val="20"/>
        </w:rPr>
        <w:t xml:space="preserve"> </w:t>
      </w:r>
      <w:r>
        <w:rPr>
          <w:sz w:val="20"/>
        </w:rPr>
        <w:t>law,</w:t>
      </w:r>
      <w:r>
        <w:rPr>
          <w:spacing w:val="-5"/>
          <w:sz w:val="20"/>
        </w:rPr>
        <w:t xml:space="preserve"> </w:t>
      </w:r>
      <w:r>
        <w:rPr>
          <w:sz w:val="20"/>
        </w:rPr>
        <w:t>or</w:t>
      </w:r>
      <w:r>
        <w:rPr>
          <w:spacing w:val="-4"/>
          <w:sz w:val="20"/>
        </w:rPr>
        <w:t xml:space="preserve"> </w:t>
      </w:r>
      <w:r>
        <w:rPr>
          <w:sz w:val="20"/>
        </w:rPr>
        <w:t>regulation</w:t>
      </w:r>
      <w:r>
        <w:rPr>
          <w:spacing w:val="-5"/>
          <w:sz w:val="20"/>
        </w:rPr>
        <w:t xml:space="preserve"> </w:t>
      </w:r>
      <w:r>
        <w:rPr>
          <w:sz w:val="20"/>
        </w:rPr>
        <w:t>of</w:t>
      </w:r>
      <w:r>
        <w:rPr>
          <w:spacing w:val="-5"/>
          <w:sz w:val="20"/>
        </w:rPr>
        <w:t xml:space="preserve"> </w:t>
      </w:r>
      <w:r>
        <w:rPr>
          <w:sz w:val="20"/>
        </w:rPr>
        <w:t>any</w:t>
      </w:r>
      <w:r>
        <w:rPr>
          <w:spacing w:val="-4"/>
          <w:sz w:val="20"/>
        </w:rPr>
        <w:t xml:space="preserve"> </w:t>
      </w:r>
      <w:r>
        <w:rPr>
          <w:sz w:val="20"/>
        </w:rPr>
        <w:t>governmental</w:t>
      </w:r>
      <w:r>
        <w:rPr>
          <w:spacing w:val="-5"/>
          <w:sz w:val="20"/>
        </w:rPr>
        <w:t xml:space="preserve"> </w:t>
      </w:r>
      <w:r>
        <w:rPr>
          <w:sz w:val="20"/>
        </w:rPr>
        <w:t>body</w:t>
      </w:r>
      <w:r>
        <w:rPr>
          <w:spacing w:val="-4"/>
          <w:sz w:val="20"/>
        </w:rPr>
        <w:t xml:space="preserve"> </w:t>
      </w:r>
      <w:r>
        <w:rPr>
          <w:sz w:val="20"/>
        </w:rPr>
        <w:t>or</w:t>
      </w:r>
      <w:r>
        <w:rPr>
          <w:spacing w:val="-5"/>
          <w:sz w:val="20"/>
        </w:rPr>
        <w:t xml:space="preserve"> </w:t>
      </w:r>
      <w:r>
        <w:rPr>
          <w:sz w:val="20"/>
        </w:rPr>
        <w:t>any</w:t>
      </w:r>
      <w:r>
        <w:rPr>
          <w:spacing w:val="-5"/>
          <w:sz w:val="20"/>
        </w:rPr>
        <w:t xml:space="preserve"> </w:t>
      </w:r>
      <w:r>
        <w:rPr>
          <w:sz w:val="20"/>
        </w:rPr>
        <w:t>public authority</w:t>
      </w:r>
      <w:r>
        <w:rPr>
          <w:spacing w:val="-6"/>
          <w:sz w:val="20"/>
        </w:rPr>
        <w:t xml:space="preserve"> </w:t>
      </w:r>
      <w:r>
        <w:rPr>
          <w:sz w:val="20"/>
        </w:rPr>
        <w:t>or</w:t>
      </w:r>
      <w:r>
        <w:rPr>
          <w:spacing w:val="-6"/>
          <w:sz w:val="20"/>
        </w:rPr>
        <w:t xml:space="preserve"> </w:t>
      </w:r>
      <w:r>
        <w:rPr>
          <w:sz w:val="20"/>
        </w:rPr>
        <w:t>official</w:t>
      </w:r>
      <w:r>
        <w:rPr>
          <w:spacing w:val="-6"/>
          <w:sz w:val="20"/>
        </w:rPr>
        <w:t xml:space="preserve"> </w:t>
      </w:r>
      <w:r>
        <w:rPr>
          <w:sz w:val="20"/>
        </w:rPr>
        <w:t>having</w:t>
      </w:r>
      <w:r>
        <w:rPr>
          <w:spacing w:val="-5"/>
          <w:sz w:val="20"/>
        </w:rPr>
        <w:t xml:space="preserve"> </w:t>
      </w:r>
      <w:r>
        <w:rPr>
          <w:sz w:val="20"/>
        </w:rPr>
        <w:t>jurisdiction,</w:t>
      </w:r>
      <w:r>
        <w:rPr>
          <w:spacing w:val="-6"/>
          <w:sz w:val="20"/>
        </w:rPr>
        <w:t xml:space="preserve"> </w:t>
      </w:r>
      <w:r>
        <w:rPr>
          <w:sz w:val="20"/>
        </w:rPr>
        <w:t>except</w:t>
      </w:r>
      <w:r>
        <w:rPr>
          <w:spacing w:val="-6"/>
          <w:sz w:val="20"/>
        </w:rPr>
        <w:t xml:space="preserve"> </w:t>
      </w:r>
      <w:r>
        <w:rPr>
          <w:sz w:val="20"/>
        </w:rPr>
        <w:t>to</w:t>
      </w:r>
      <w:r>
        <w:rPr>
          <w:spacing w:val="-6"/>
          <w:sz w:val="20"/>
        </w:rPr>
        <w:t xml:space="preserve"> </w:t>
      </w:r>
      <w:r>
        <w:rPr>
          <w:sz w:val="20"/>
        </w:rPr>
        <w:t>notify</w:t>
      </w:r>
      <w:r>
        <w:rPr>
          <w:spacing w:val="-5"/>
          <w:sz w:val="20"/>
        </w:rPr>
        <w:t xml:space="preserve"> </w:t>
      </w:r>
      <w:r>
        <w:rPr>
          <w:sz w:val="20"/>
        </w:rPr>
        <w:t>Owner</w:t>
      </w:r>
      <w:r>
        <w:rPr>
          <w:spacing w:val="-6"/>
          <w:sz w:val="20"/>
        </w:rPr>
        <w:t xml:space="preserve"> </w:t>
      </w:r>
      <w:r>
        <w:rPr>
          <w:sz w:val="20"/>
        </w:rPr>
        <w:t>promptly</w:t>
      </w:r>
      <w:r>
        <w:rPr>
          <w:spacing w:val="-6"/>
          <w:sz w:val="20"/>
        </w:rPr>
        <w:t xml:space="preserve"> </w:t>
      </w:r>
      <w:r>
        <w:rPr>
          <w:sz w:val="20"/>
        </w:rPr>
        <w:t>or</w:t>
      </w:r>
      <w:r>
        <w:rPr>
          <w:spacing w:val="-6"/>
          <w:sz w:val="20"/>
        </w:rPr>
        <w:t xml:space="preserve"> </w:t>
      </w:r>
      <w:r>
        <w:rPr>
          <w:sz w:val="20"/>
        </w:rPr>
        <w:t>forward</w:t>
      </w:r>
      <w:r>
        <w:rPr>
          <w:spacing w:val="-5"/>
          <w:sz w:val="20"/>
        </w:rPr>
        <w:t xml:space="preserve"> </w:t>
      </w:r>
      <w:r>
        <w:rPr>
          <w:sz w:val="20"/>
        </w:rPr>
        <w:t>to Owner promptly any complaints, warnings, notices, or summons received by it relating to such matters. Owner represents that to the best of its knowledge the Property and equipment comply with all such requirements and authorizes Agent to disclose the ownership of the Property to any such officials. Owner further agrees to indemnify and hold harmless Agent, its representatives, servants, and employees, of and from all loss, cost, expense, and liability whatsoever which may be imposed on them or any of them by reason of any present or future violation or alleged violation of any laws, ordinances, statutes or</w:t>
      </w:r>
      <w:r>
        <w:rPr>
          <w:spacing w:val="-16"/>
          <w:sz w:val="20"/>
        </w:rPr>
        <w:t xml:space="preserve"> </w:t>
      </w:r>
      <w:r>
        <w:rPr>
          <w:sz w:val="20"/>
        </w:rPr>
        <w:t>regulations.</w:t>
      </w:r>
    </w:p>
    <w:p w14:paraId="6756DEBD" w14:textId="77777777" w:rsidR="00273CAB" w:rsidRDefault="00273CAB">
      <w:pPr>
        <w:spacing w:line="252" w:lineRule="auto"/>
        <w:rPr>
          <w:sz w:val="20"/>
        </w:rPr>
        <w:sectPr w:rsidR="00273CAB" w:rsidSect="008502C0">
          <w:footerReference w:type="default" r:id="rId40"/>
          <w:pgSz w:w="12240" w:h="16560"/>
          <w:pgMar w:top="1040" w:right="0" w:bottom="840" w:left="620" w:header="0" w:footer="652" w:gutter="0"/>
          <w:cols w:num="2" w:space="720" w:equalWidth="0">
            <w:col w:w="2420" w:space="40"/>
            <w:col w:w="9160"/>
          </w:cols>
          <w:printerSettings r:id="rId41"/>
        </w:sectPr>
      </w:pPr>
    </w:p>
    <w:p w14:paraId="0AABEDDA" w14:textId="77777777" w:rsidR="00273CAB" w:rsidRDefault="00273CAB">
      <w:pPr>
        <w:pStyle w:val="BodyText"/>
        <w:spacing w:before="4"/>
        <w:rPr>
          <w:sz w:val="15"/>
        </w:rPr>
      </w:pPr>
    </w:p>
    <w:p w14:paraId="00D07AF9" w14:textId="77777777" w:rsidR="00273CAB" w:rsidRDefault="00273CAB">
      <w:pPr>
        <w:rPr>
          <w:sz w:val="15"/>
        </w:rPr>
        <w:sectPr w:rsidR="00273CAB" w:rsidSect="008502C0">
          <w:type w:val="continuous"/>
          <w:pgSz w:w="12240" w:h="16560"/>
          <w:pgMar w:top="720" w:right="0" w:bottom="280" w:left="620" w:header="720" w:footer="720" w:gutter="0"/>
          <w:cols w:space="720"/>
          <w:printerSettings r:id="rId42"/>
        </w:sectPr>
      </w:pPr>
    </w:p>
    <w:p w14:paraId="590A4D77" w14:textId="77777777" w:rsidR="00273CAB" w:rsidRDefault="002D0ABF">
      <w:pPr>
        <w:pStyle w:val="BodyText"/>
        <w:spacing w:before="94" w:line="254" w:lineRule="auto"/>
        <w:ind w:left="531" w:right="-10"/>
      </w:pPr>
      <w:r>
        <w:t>MOISTURE AND MOLD</w:t>
      </w:r>
      <w:r>
        <w:rPr>
          <w:spacing w:val="-11"/>
        </w:rPr>
        <w:t xml:space="preserve"> </w:t>
      </w:r>
      <w:r>
        <w:t>REMEDIATION</w:t>
      </w:r>
    </w:p>
    <w:p w14:paraId="7B4AB21C" w14:textId="77777777" w:rsidR="00273CAB" w:rsidRDefault="002D0ABF" w:rsidP="007C2B01">
      <w:pPr>
        <w:pStyle w:val="ListParagraph"/>
        <w:numPr>
          <w:ilvl w:val="0"/>
          <w:numId w:val="3"/>
        </w:numPr>
        <w:tabs>
          <w:tab w:val="left" w:pos="460"/>
        </w:tabs>
        <w:spacing w:before="94" w:line="252" w:lineRule="auto"/>
        <w:ind w:left="459" w:right="1203"/>
        <w:jc w:val="both"/>
        <w:rPr>
          <w:sz w:val="20"/>
        </w:rPr>
      </w:pPr>
      <w:r>
        <w:rPr>
          <w:spacing w:val="-1"/>
          <w:sz w:val="20"/>
        </w:rPr>
        <w:br w:type="column"/>
      </w:r>
      <w:r>
        <w:rPr>
          <w:sz w:val="20"/>
        </w:rPr>
        <w:t>Except as expressly provided in this Agreement, Agent shall have no maintenance obligations with respect to the Property relating to the accumulation of moisture or the presence of mold or other fungus. Agent will notify Owner in writing of any mold condition in the Property of which Agent has actual knowledge; provided, however, that Agent will have no obligation to inspect for such condition except as set forth below. It is expressly agreed that Agent will hire a contractor to address any mold or moisture condition in the Property. Owner agrees to indemnify and hold Agent harmless from and against any and all loss, cost, expense, claim, suit, and liability whatsoever by reason of Owner's failure to perform any maintenance of the Property required to prevent harm or injury to any tenant or the property of any tenant from mold or other fungus, unless Agent has assumed in this Agreement the obligation to perform such</w:t>
      </w:r>
      <w:r>
        <w:rPr>
          <w:spacing w:val="-6"/>
          <w:sz w:val="20"/>
        </w:rPr>
        <w:t xml:space="preserve"> </w:t>
      </w:r>
      <w:r>
        <w:rPr>
          <w:sz w:val="20"/>
        </w:rPr>
        <w:t>maintenance.</w:t>
      </w:r>
    </w:p>
    <w:p w14:paraId="7B9FC658" w14:textId="77777777" w:rsidR="00273CAB" w:rsidRDefault="00273CAB">
      <w:pPr>
        <w:spacing w:line="252" w:lineRule="auto"/>
        <w:rPr>
          <w:sz w:val="20"/>
        </w:rPr>
        <w:sectPr w:rsidR="00273CAB" w:rsidSect="008502C0">
          <w:type w:val="continuous"/>
          <w:pgSz w:w="12240" w:h="16560"/>
          <w:pgMar w:top="720" w:right="0" w:bottom="280" w:left="620" w:header="720" w:footer="720" w:gutter="0"/>
          <w:cols w:num="2" w:space="720" w:equalWidth="0">
            <w:col w:w="2553" w:space="40"/>
            <w:col w:w="9027"/>
          </w:cols>
          <w:printerSettings r:id="rId43"/>
        </w:sectPr>
      </w:pPr>
    </w:p>
    <w:p w14:paraId="3B8906A5" w14:textId="77777777" w:rsidR="00273CAB" w:rsidRDefault="00273CAB">
      <w:pPr>
        <w:pStyle w:val="BodyText"/>
        <w:spacing w:before="3"/>
        <w:rPr>
          <w:sz w:val="11"/>
        </w:rPr>
      </w:pPr>
    </w:p>
    <w:p w14:paraId="12D0B858" w14:textId="77777777" w:rsidR="00273CAB" w:rsidRDefault="00273CAB">
      <w:pPr>
        <w:rPr>
          <w:sz w:val="11"/>
        </w:rPr>
        <w:sectPr w:rsidR="00273CAB" w:rsidSect="008502C0">
          <w:type w:val="continuous"/>
          <w:pgSz w:w="12240" w:h="16560"/>
          <w:pgMar w:top="720" w:right="0" w:bottom="280" w:left="620" w:header="720" w:footer="720" w:gutter="0"/>
          <w:cols w:space="720"/>
          <w:printerSettings r:id="rId44"/>
        </w:sectPr>
      </w:pPr>
    </w:p>
    <w:p w14:paraId="6C3CB79F" w14:textId="77777777" w:rsidR="00273CAB" w:rsidRDefault="002D0ABF">
      <w:pPr>
        <w:pStyle w:val="BodyText"/>
        <w:spacing w:before="93" w:line="254" w:lineRule="auto"/>
        <w:ind w:left="531" w:right="-10"/>
      </w:pPr>
      <w:r>
        <w:t>TERMINATION</w:t>
      </w:r>
      <w:r>
        <w:rPr>
          <w:spacing w:val="-11"/>
        </w:rPr>
        <w:t xml:space="preserve"> </w:t>
      </w:r>
      <w:r>
        <w:t>BY AGENT</w:t>
      </w:r>
    </w:p>
    <w:p w14:paraId="705D3CAE" w14:textId="77777777" w:rsidR="00273CAB" w:rsidRDefault="002D0ABF">
      <w:pPr>
        <w:pStyle w:val="ListParagraph"/>
        <w:numPr>
          <w:ilvl w:val="0"/>
          <w:numId w:val="3"/>
        </w:numPr>
        <w:tabs>
          <w:tab w:val="left" w:pos="782"/>
        </w:tabs>
        <w:spacing w:line="252" w:lineRule="auto"/>
        <w:ind w:left="781" w:right="1201"/>
        <w:jc w:val="both"/>
        <w:rPr>
          <w:sz w:val="20"/>
        </w:rPr>
      </w:pPr>
      <w:r>
        <w:rPr>
          <w:spacing w:val="-1"/>
          <w:sz w:val="20"/>
        </w:rPr>
        <w:br w:type="column"/>
      </w:r>
      <w:r>
        <w:rPr>
          <w:sz w:val="20"/>
        </w:rPr>
        <w:t>If it is alleged or charged that any building on the Property, or equipment therein, or any</w:t>
      </w:r>
      <w:r>
        <w:rPr>
          <w:spacing w:val="-3"/>
          <w:sz w:val="20"/>
        </w:rPr>
        <w:t xml:space="preserve"> </w:t>
      </w:r>
      <w:r>
        <w:rPr>
          <w:sz w:val="20"/>
        </w:rPr>
        <w:t>act</w:t>
      </w:r>
      <w:r>
        <w:rPr>
          <w:spacing w:val="-3"/>
          <w:sz w:val="20"/>
        </w:rPr>
        <w:t xml:space="preserve"> </w:t>
      </w:r>
      <w:r>
        <w:rPr>
          <w:sz w:val="20"/>
        </w:rPr>
        <w:t>or</w:t>
      </w:r>
      <w:r>
        <w:rPr>
          <w:spacing w:val="-3"/>
          <w:sz w:val="20"/>
        </w:rPr>
        <w:t xml:space="preserve"> </w:t>
      </w:r>
      <w:r>
        <w:rPr>
          <w:sz w:val="20"/>
        </w:rPr>
        <w:t>failure</w:t>
      </w:r>
      <w:r>
        <w:rPr>
          <w:spacing w:val="-3"/>
          <w:sz w:val="20"/>
        </w:rPr>
        <w:t xml:space="preserve"> </w:t>
      </w:r>
      <w:r>
        <w:rPr>
          <w:sz w:val="20"/>
        </w:rPr>
        <w:t>to</w:t>
      </w:r>
      <w:r>
        <w:rPr>
          <w:spacing w:val="-3"/>
          <w:sz w:val="20"/>
        </w:rPr>
        <w:t xml:space="preserve"> </w:t>
      </w:r>
      <w:r>
        <w:rPr>
          <w:sz w:val="20"/>
        </w:rPr>
        <w:t>act</w:t>
      </w:r>
      <w:r>
        <w:rPr>
          <w:spacing w:val="-3"/>
          <w:sz w:val="20"/>
        </w:rPr>
        <w:t xml:space="preserve"> </w:t>
      </w:r>
      <w:r>
        <w:rPr>
          <w:sz w:val="20"/>
        </w:rPr>
        <w:t>by</w:t>
      </w:r>
      <w:r>
        <w:rPr>
          <w:spacing w:val="-3"/>
          <w:sz w:val="20"/>
        </w:rPr>
        <w:t xml:space="preserve"> </w:t>
      </w:r>
      <w:r>
        <w:rPr>
          <w:sz w:val="20"/>
        </w:rPr>
        <w:t>Owner</w:t>
      </w:r>
      <w:r>
        <w:rPr>
          <w:spacing w:val="-3"/>
          <w:sz w:val="20"/>
        </w:rPr>
        <w:t xml:space="preserve"> </w:t>
      </w:r>
      <w:r>
        <w:rPr>
          <w:sz w:val="20"/>
        </w:rPr>
        <w:t>with</w:t>
      </w:r>
      <w:r>
        <w:rPr>
          <w:spacing w:val="-3"/>
          <w:sz w:val="20"/>
        </w:rPr>
        <w:t xml:space="preserve"> </w:t>
      </w:r>
      <w:r>
        <w:rPr>
          <w:sz w:val="20"/>
        </w:rPr>
        <w:t>respect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Property,</w:t>
      </w:r>
      <w:r>
        <w:rPr>
          <w:spacing w:val="-3"/>
          <w:sz w:val="20"/>
        </w:rPr>
        <w:t xml:space="preserve"> </w:t>
      </w:r>
      <w:r>
        <w:rPr>
          <w:sz w:val="20"/>
        </w:rPr>
        <w:t>or</w:t>
      </w:r>
      <w:r>
        <w:rPr>
          <w:spacing w:val="-3"/>
          <w:sz w:val="20"/>
        </w:rPr>
        <w:t xml:space="preserve"> </w:t>
      </w:r>
      <w:r>
        <w:rPr>
          <w:sz w:val="20"/>
        </w:rPr>
        <w:t>the</w:t>
      </w:r>
      <w:r>
        <w:rPr>
          <w:spacing w:val="-3"/>
          <w:sz w:val="20"/>
        </w:rPr>
        <w:t xml:space="preserve"> </w:t>
      </w:r>
      <w:r>
        <w:rPr>
          <w:sz w:val="20"/>
        </w:rPr>
        <w:t>sale,</w:t>
      </w:r>
      <w:r>
        <w:rPr>
          <w:spacing w:val="-3"/>
          <w:sz w:val="20"/>
        </w:rPr>
        <w:t xml:space="preserve"> </w:t>
      </w:r>
      <w:r>
        <w:rPr>
          <w:sz w:val="20"/>
        </w:rPr>
        <w:t>rental,</w:t>
      </w:r>
      <w:r>
        <w:rPr>
          <w:spacing w:val="-3"/>
          <w:sz w:val="20"/>
        </w:rPr>
        <w:t xml:space="preserve"> </w:t>
      </w:r>
      <w:r>
        <w:rPr>
          <w:sz w:val="20"/>
        </w:rPr>
        <w:t>or other dispositions thereof, fails to comply with, or is in violation of any of the requirements</w:t>
      </w:r>
      <w:r>
        <w:rPr>
          <w:spacing w:val="-9"/>
          <w:sz w:val="20"/>
        </w:rPr>
        <w:t xml:space="preserve"> </w:t>
      </w:r>
      <w:r>
        <w:rPr>
          <w:sz w:val="20"/>
        </w:rPr>
        <w:t>of</w:t>
      </w:r>
      <w:r>
        <w:rPr>
          <w:spacing w:val="-8"/>
          <w:sz w:val="20"/>
        </w:rPr>
        <w:t xml:space="preserve"> </w:t>
      </w:r>
      <w:r>
        <w:rPr>
          <w:sz w:val="20"/>
        </w:rPr>
        <w:t>any</w:t>
      </w:r>
      <w:r>
        <w:rPr>
          <w:spacing w:val="-8"/>
          <w:sz w:val="20"/>
        </w:rPr>
        <w:t xml:space="preserve"> </w:t>
      </w:r>
      <w:r>
        <w:rPr>
          <w:sz w:val="20"/>
        </w:rPr>
        <w:t>constitutional</w:t>
      </w:r>
      <w:r>
        <w:rPr>
          <w:spacing w:val="-8"/>
          <w:sz w:val="20"/>
        </w:rPr>
        <w:t xml:space="preserve"> </w:t>
      </w:r>
      <w:r>
        <w:rPr>
          <w:sz w:val="20"/>
        </w:rPr>
        <w:t>provision,</w:t>
      </w:r>
      <w:r>
        <w:rPr>
          <w:spacing w:val="-8"/>
          <w:sz w:val="20"/>
        </w:rPr>
        <w:t xml:space="preserve"> </w:t>
      </w:r>
      <w:r>
        <w:rPr>
          <w:sz w:val="20"/>
        </w:rPr>
        <w:t>statute,</w:t>
      </w:r>
      <w:r>
        <w:rPr>
          <w:spacing w:val="-9"/>
          <w:sz w:val="20"/>
        </w:rPr>
        <w:t xml:space="preserve"> </w:t>
      </w:r>
      <w:r>
        <w:rPr>
          <w:sz w:val="20"/>
        </w:rPr>
        <w:t>ordinance,</w:t>
      </w:r>
      <w:r>
        <w:rPr>
          <w:spacing w:val="-8"/>
          <w:sz w:val="20"/>
        </w:rPr>
        <w:t xml:space="preserve"> </w:t>
      </w:r>
      <w:r>
        <w:rPr>
          <w:sz w:val="20"/>
        </w:rPr>
        <w:t>law,</w:t>
      </w:r>
      <w:r>
        <w:rPr>
          <w:spacing w:val="-8"/>
          <w:sz w:val="20"/>
        </w:rPr>
        <w:t xml:space="preserve"> </w:t>
      </w:r>
      <w:r>
        <w:rPr>
          <w:sz w:val="20"/>
        </w:rPr>
        <w:t>or</w:t>
      </w:r>
      <w:r>
        <w:rPr>
          <w:spacing w:val="-8"/>
          <w:sz w:val="20"/>
        </w:rPr>
        <w:t xml:space="preserve"> </w:t>
      </w:r>
      <w:r>
        <w:rPr>
          <w:sz w:val="20"/>
        </w:rPr>
        <w:t>regulation</w:t>
      </w:r>
      <w:r>
        <w:rPr>
          <w:spacing w:val="-9"/>
          <w:sz w:val="20"/>
        </w:rPr>
        <w:t xml:space="preserve"> </w:t>
      </w:r>
      <w:r>
        <w:rPr>
          <w:sz w:val="20"/>
        </w:rPr>
        <w:t xml:space="preserve">of any governmental body or any order or ruling of any public authority or official thereof having jurisdiction </w:t>
      </w:r>
      <w:proofErr w:type="spellStart"/>
      <w:r>
        <w:rPr>
          <w:sz w:val="20"/>
        </w:rPr>
        <w:t>thereover</w:t>
      </w:r>
      <w:proofErr w:type="spellEnd"/>
      <w:r>
        <w:rPr>
          <w:sz w:val="20"/>
        </w:rPr>
        <w:t>, and Agent, in its sole and absolute discretion, considers that the act or position of Owner with respect thereto may result in damage or liability to Agent, Agent shall have the right to cancel this Agreement at any time by written notice to Owner of its selection to do so, which cancellation shall be effective upon the giving of such notice. Such notice may be hand delivered in accordance with Section 55-248.6 of the Code of Virginia or given by regular mail, postage prepaid, with Agent retaining sufficient proof of mailing which may be a U.S. Postal Certificate of Mailing, and if served by mail shall be deemed to have been given when deposited in the U.S. Mail. Owner and Agent may send notices in electronic form. If electronic delivery is used, the sender shall retain sufficient proof of the electronic delivery, which may be an electronic receipt of delivery, a confirmation that the notice was sent by facsimile, or a certificate of service</w:t>
      </w:r>
      <w:r>
        <w:rPr>
          <w:spacing w:val="-8"/>
          <w:sz w:val="20"/>
        </w:rPr>
        <w:t xml:space="preserve"> </w:t>
      </w:r>
      <w:r>
        <w:rPr>
          <w:sz w:val="20"/>
        </w:rPr>
        <w:t>prepared</w:t>
      </w:r>
      <w:r>
        <w:rPr>
          <w:spacing w:val="-8"/>
          <w:sz w:val="20"/>
        </w:rPr>
        <w:t xml:space="preserve"> </w:t>
      </w:r>
      <w:r>
        <w:rPr>
          <w:sz w:val="20"/>
        </w:rPr>
        <w:t>by</w:t>
      </w:r>
      <w:r>
        <w:rPr>
          <w:spacing w:val="-7"/>
          <w:sz w:val="20"/>
        </w:rPr>
        <w:t xml:space="preserve"> </w:t>
      </w:r>
      <w:r>
        <w:rPr>
          <w:sz w:val="20"/>
        </w:rPr>
        <w:t>the</w:t>
      </w:r>
      <w:r>
        <w:rPr>
          <w:spacing w:val="-8"/>
          <w:sz w:val="20"/>
        </w:rPr>
        <w:t xml:space="preserve"> </w:t>
      </w:r>
      <w:r>
        <w:rPr>
          <w:sz w:val="20"/>
        </w:rPr>
        <w:t>sender</w:t>
      </w:r>
      <w:r>
        <w:rPr>
          <w:spacing w:val="-7"/>
          <w:sz w:val="20"/>
        </w:rPr>
        <w:t xml:space="preserve"> </w:t>
      </w:r>
      <w:r>
        <w:rPr>
          <w:sz w:val="20"/>
        </w:rPr>
        <w:t>confirming</w:t>
      </w:r>
      <w:r>
        <w:rPr>
          <w:spacing w:val="-8"/>
          <w:sz w:val="20"/>
        </w:rPr>
        <w:t xml:space="preserve"> </w:t>
      </w:r>
      <w:r>
        <w:rPr>
          <w:sz w:val="20"/>
        </w:rPr>
        <w:t>the</w:t>
      </w:r>
      <w:r>
        <w:rPr>
          <w:spacing w:val="-7"/>
          <w:sz w:val="20"/>
        </w:rPr>
        <w:t xml:space="preserve"> </w:t>
      </w:r>
      <w:r>
        <w:rPr>
          <w:sz w:val="20"/>
        </w:rPr>
        <w:t>electronic</w:t>
      </w:r>
      <w:r>
        <w:rPr>
          <w:spacing w:val="-8"/>
          <w:sz w:val="20"/>
        </w:rPr>
        <w:t xml:space="preserve"> </w:t>
      </w:r>
      <w:r>
        <w:rPr>
          <w:sz w:val="20"/>
        </w:rPr>
        <w:t>delivery.</w:t>
      </w:r>
      <w:r>
        <w:rPr>
          <w:spacing w:val="-7"/>
          <w:sz w:val="20"/>
        </w:rPr>
        <w:t xml:space="preserve"> </w:t>
      </w:r>
      <w:r>
        <w:rPr>
          <w:sz w:val="20"/>
        </w:rPr>
        <w:t>Such</w:t>
      </w:r>
      <w:r>
        <w:rPr>
          <w:spacing w:val="-8"/>
          <w:sz w:val="20"/>
        </w:rPr>
        <w:t xml:space="preserve"> </w:t>
      </w:r>
      <w:r>
        <w:rPr>
          <w:sz w:val="20"/>
        </w:rPr>
        <w:t>cancellation shall not release the indemnities of Owner to Agent and shall not terminate any liability or obligation of Owner to Agent for any payment, reimbursement or other sum of money due and payable to the Agent pursuant to this</w:t>
      </w:r>
      <w:r>
        <w:rPr>
          <w:spacing w:val="-28"/>
          <w:sz w:val="20"/>
        </w:rPr>
        <w:t xml:space="preserve"> </w:t>
      </w:r>
      <w:r>
        <w:rPr>
          <w:sz w:val="20"/>
        </w:rPr>
        <w:t>Agreement.</w:t>
      </w:r>
    </w:p>
    <w:p w14:paraId="43EDCB08" w14:textId="77777777" w:rsidR="00273CAB" w:rsidRDefault="00273CAB">
      <w:pPr>
        <w:spacing w:line="252" w:lineRule="auto"/>
        <w:jc w:val="both"/>
        <w:rPr>
          <w:sz w:val="20"/>
        </w:rPr>
        <w:sectPr w:rsidR="00273CAB" w:rsidSect="008502C0">
          <w:type w:val="continuous"/>
          <w:pgSz w:w="12240" w:h="16560"/>
          <w:pgMar w:top="720" w:right="0" w:bottom="280" w:left="620" w:header="720" w:footer="720" w:gutter="0"/>
          <w:cols w:num="2" w:space="720" w:equalWidth="0">
            <w:col w:w="2231" w:space="40"/>
            <w:col w:w="9349"/>
          </w:cols>
          <w:printerSettings r:id="rId45"/>
        </w:sectPr>
      </w:pPr>
    </w:p>
    <w:p w14:paraId="1492DA6F" w14:textId="77777777" w:rsidR="00273CAB" w:rsidRDefault="00273CAB">
      <w:pPr>
        <w:pStyle w:val="BodyText"/>
        <w:spacing w:before="4"/>
        <w:rPr>
          <w:sz w:val="13"/>
        </w:rPr>
      </w:pPr>
    </w:p>
    <w:p w14:paraId="60D296B6" w14:textId="065DE19A" w:rsidR="00273CAB" w:rsidRDefault="009E4079">
      <w:pPr>
        <w:rPr>
          <w:sz w:val="13"/>
        </w:rPr>
      </w:pPr>
      <w:r>
        <w:rPr>
          <w:noProof/>
          <w:sz w:val="13"/>
        </w:rPr>
        <w:pict w14:anchorId="5AA49115">
          <v:shapetype id="_x0000_t202" coordsize="21600,21600" o:spt="202" path="m0,0l0,21600,21600,21600,21600,0xe">
            <v:stroke joinstyle="miter"/>
            <v:path gradientshapeok="t" o:connecttype="rect"/>
          </v:shapetype>
          <v:shape id="_x0000_s1160" type="#_x0000_t202" style="position:absolute;margin-left:5.5pt;margin-top:5.55pt;width:544.5pt;height:162pt;z-index:251659264;mso-wrap-edited:f" wrapcoords="0 0 21600 0 21600 21600 0 21600 0 0" filled="f" stroked="f">
            <v:fill o:detectmouseclick="t"/>
            <v:textbox inset=",7.2pt,,7.2pt">
              <w:txbxContent>
                <w:p w14:paraId="081B28F3" w14:textId="77777777" w:rsidR="009E4079" w:rsidRDefault="009E4079" w:rsidP="009E4079">
                  <w:pPr>
                    <w:pStyle w:val="ListParagraph"/>
                    <w:spacing w:line="276" w:lineRule="auto"/>
                    <w:ind w:left="484" w:firstLine="0"/>
                    <w:jc w:val="center"/>
                    <w:rPr>
                      <w:rFonts w:ascii="Times New Roman" w:hAnsi="Times New Roman" w:cs="Times New Roman"/>
                      <w:sz w:val="24"/>
                      <w:szCs w:val="24"/>
                    </w:rPr>
                  </w:pPr>
                </w:p>
                <w:p w14:paraId="6C9A3B26" w14:textId="77777777" w:rsidR="009E4079" w:rsidRPr="00D2015A" w:rsidRDefault="009E4079" w:rsidP="009E4079">
                  <w:pPr>
                    <w:pStyle w:val="ListParagraph"/>
                    <w:spacing w:line="276" w:lineRule="auto"/>
                    <w:ind w:left="484" w:firstLine="0"/>
                    <w:jc w:val="center"/>
                    <w:rPr>
                      <w:rFonts w:ascii="Times New Roman" w:hAnsi="Times New Roman" w:cs="Times New Roman"/>
                      <w:sz w:val="24"/>
                      <w:szCs w:val="24"/>
                    </w:rPr>
                  </w:pPr>
                  <w:r w:rsidRPr="00D2015A">
                    <w:rPr>
                      <w:rFonts w:ascii="Times New Roman" w:hAnsi="Times New Roman" w:cs="Times New Roman"/>
                      <w:sz w:val="24"/>
                      <w:szCs w:val="24"/>
                    </w:rPr>
                    <w:t>* * * Free PDF Preview End * * *</w:t>
                  </w:r>
                </w:p>
                <w:p w14:paraId="73DC0A27" w14:textId="77777777" w:rsidR="009E4079" w:rsidRPr="00D2015A" w:rsidRDefault="009E4079" w:rsidP="009E4079">
                  <w:pPr>
                    <w:pStyle w:val="ListParagraph"/>
                    <w:spacing w:line="276" w:lineRule="auto"/>
                    <w:ind w:left="484" w:firstLine="0"/>
                    <w:jc w:val="center"/>
                    <w:rPr>
                      <w:rFonts w:ascii="Times New Roman" w:hAnsi="Times New Roman" w:cs="Times New Roman"/>
                      <w:sz w:val="24"/>
                      <w:szCs w:val="24"/>
                    </w:rPr>
                  </w:pPr>
                  <w:r w:rsidRPr="00D2015A">
                    <w:rPr>
                      <w:rFonts w:ascii="Times New Roman" w:hAnsi="Times New Roman" w:cs="Times New Roman"/>
                      <w:sz w:val="24"/>
                      <w:szCs w:val="24"/>
                    </w:rPr>
                    <w:t>Purchase Required To Gain Total Access</w:t>
                  </w:r>
                </w:p>
                <w:p w14:paraId="5B7E62FE" w14:textId="77777777" w:rsidR="009E4079" w:rsidRPr="00D2015A" w:rsidRDefault="009E4079" w:rsidP="009E4079">
                  <w:pPr>
                    <w:pStyle w:val="BodyText"/>
                    <w:spacing w:before="3" w:line="276" w:lineRule="auto"/>
                    <w:ind w:left="484"/>
                    <w:jc w:val="center"/>
                    <w:rPr>
                      <w:rFonts w:ascii="Times New Roman" w:hAnsi="Times New Roman" w:cs="Times New Roman"/>
                      <w:b/>
                      <w:sz w:val="24"/>
                      <w:szCs w:val="24"/>
                    </w:rPr>
                  </w:pPr>
                  <w:r w:rsidRPr="00D2015A">
                    <w:rPr>
                      <w:rFonts w:ascii="Times New Roman" w:hAnsi="Times New Roman" w:cs="Times New Roman"/>
                      <w:sz w:val="24"/>
                      <w:szCs w:val="24"/>
                    </w:rPr>
                    <w:t xml:space="preserve">Visit </w:t>
                  </w:r>
                  <w:hyperlink r:id="rId46" w:history="1">
                    <w:r w:rsidRPr="00D2015A">
                      <w:rPr>
                        <w:rStyle w:val="Hyperlink"/>
                        <w:rFonts w:ascii="Times New Roman" w:hAnsi="Times New Roman" w:cs="Times New Roman"/>
                        <w:sz w:val="24"/>
                        <w:szCs w:val="24"/>
                      </w:rPr>
                      <w:t>www.propmgmtforms.com</w:t>
                    </w:r>
                  </w:hyperlink>
                  <w:r w:rsidRPr="00D2015A">
                    <w:rPr>
                      <w:rFonts w:ascii="Times New Roman" w:hAnsi="Times New Roman" w:cs="Times New Roman"/>
                      <w:sz w:val="24"/>
                      <w:szCs w:val="24"/>
                    </w:rPr>
                    <w:t xml:space="preserve"> To Purchase </w:t>
                  </w:r>
                  <w:r w:rsidRPr="00D2015A">
                    <w:rPr>
                      <w:rFonts w:ascii="Times New Roman" w:hAnsi="Times New Roman" w:cs="Times New Roman"/>
                      <w:i/>
                      <w:sz w:val="24"/>
                      <w:szCs w:val="24"/>
                    </w:rPr>
                    <w:t>Property Management Forms</w:t>
                  </w:r>
                  <w:r w:rsidRPr="00D2015A">
                    <w:rPr>
                      <w:rFonts w:ascii="Times New Roman" w:hAnsi="Times New Roman" w:cs="Times New Roman"/>
                      <w:sz w:val="24"/>
                      <w:szCs w:val="24"/>
                    </w:rPr>
                    <w:t xml:space="preserve"> Package</w:t>
                  </w:r>
                </w:p>
                <w:p w14:paraId="2BD42932" w14:textId="77777777" w:rsidR="009E4079" w:rsidRDefault="009E4079"/>
              </w:txbxContent>
            </v:textbox>
            <w10:wrap type="tight"/>
          </v:shape>
        </w:pict>
      </w:r>
    </w:p>
    <w:p w14:paraId="52CCA115" w14:textId="77777777" w:rsidR="009E4079" w:rsidRDefault="009E4079">
      <w:pPr>
        <w:rPr>
          <w:sz w:val="13"/>
        </w:rPr>
      </w:pPr>
    </w:p>
    <w:p w14:paraId="0F4C8A2F" w14:textId="77777777" w:rsidR="009E4079" w:rsidRDefault="009E4079">
      <w:pPr>
        <w:rPr>
          <w:sz w:val="13"/>
        </w:rPr>
        <w:sectPr w:rsidR="009E4079" w:rsidSect="008502C0">
          <w:type w:val="continuous"/>
          <w:pgSz w:w="12240" w:h="16560"/>
          <w:pgMar w:top="720" w:right="0" w:bottom="280" w:left="620" w:header="720" w:footer="720" w:gutter="0"/>
          <w:cols w:space="720"/>
          <w:printerSettings r:id="rId47"/>
        </w:sectPr>
      </w:pPr>
    </w:p>
    <w:p w14:paraId="593FDFC9" w14:textId="4DAB1799" w:rsidR="00273CAB" w:rsidRDefault="009E4079" w:rsidP="009E4079">
      <w:pPr>
        <w:pStyle w:val="ListParagraph"/>
        <w:numPr>
          <w:ilvl w:val="0"/>
          <w:numId w:val="3"/>
        </w:numPr>
        <w:tabs>
          <w:tab w:val="left" w:pos="892"/>
        </w:tabs>
        <w:spacing w:before="94" w:line="252" w:lineRule="auto"/>
        <w:ind w:right="1150"/>
        <w:jc w:val="both"/>
        <w:rPr>
          <w:sz w:val="12"/>
        </w:rPr>
      </w:pPr>
      <w:r>
        <w:rPr>
          <w:noProof/>
          <w:sz w:val="20"/>
        </w:rPr>
        <w:pict w14:anchorId="63715F80">
          <v:shape id="_x0000_s1159" type="#_x0000_t202" style="position:absolute;left:0;text-align:left;margin-left:27.5pt;margin-top:5.55pt;width:5.5pt;height:9pt;z-index:251658240;mso-wrap-edited:f" wrapcoords="0 0 21600 0 21600 21600 0 21600 0 0" filled="f" stroked="f">
            <v:fill o:detectmouseclick="t"/>
            <v:textbox inset=",7.2pt,,7.2pt">
              <w:txbxContent>
                <w:p w14:paraId="511633D0" w14:textId="77777777" w:rsidR="009E4079" w:rsidRDefault="009E4079"/>
              </w:txbxContent>
            </v:textbox>
            <w10:wrap type="tight"/>
          </v:shape>
        </w:pict>
      </w:r>
    </w:p>
    <w:bookmarkEnd w:id="0"/>
    <w:sectPr w:rsidR="00273CAB" w:rsidSect="008502C0">
      <w:type w:val="continuous"/>
      <w:pgSz w:w="12240" w:h="16560"/>
      <w:pgMar w:top="720" w:right="0" w:bottom="280" w:left="620" w:header="720" w:footer="720" w:gutter="0"/>
      <w:cols w:num="2" w:space="720" w:equalWidth="0">
        <w:col w:w="2892" w:space="1510"/>
        <w:col w:w="7218"/>
      </w:cols>
      <w:printerSettings r:id="rId4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464F2E0" w14:textId="77777777" w:rsidR="002D0ABF" w:rsidRDefault="002D0ABF">
      <w:r>
        <w:separator/>
      </w:r>
    </w:p>
  </w:endnote>
  <w:endnote w:type="continuationSeparator" w:id="0">
    <w:p w14:paraId="478647BB" w14:textId="77777777" w:rsidR="002D0ABF" w:rsidRDefault="002D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inion Pro SmBd Ital">
    <w:panose1 w:val="02040603060306090203"/>
    <w:charset w:val="00"/>
    <w:family w:val="auto"/>
    <w:pitch w:val="variable"/>
    <w:sig w:usb0="60000287" w:usb1="00000001" w:usb2="00000000" w:usb3="00000000" w:csb0="0000019F" w:csb1="00000000"/>
  </w:font>
  <w:font w:name="ＭＳ ゴシック">
    <w:altName w:val="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867BAA" w14:textId="77777777" w:rsidR="002D0ABF" w:rsidRDefault="008502C0">
    <w:pPr>
      <w:pStyle w:val="BodyText"/>
      <w:spacing w:line="14" w:lineRule="auto"/>
    </w:pPr>
    <w:r>
      <w:pict w14:anchorId="798CF414">
        <v:shapetype id="_x0000_t202" coordsize="21600,21600" o:spt="202" path="m0,0l0,21600,21600,21600,21600,0xe">
          <v:stroke joinstyle="miter"/>
          <v:path gradientshapeok="t" o:connecttype="rect"/>
        </v:shapetype>
        <v:shape id="_x0000_s2056" type="#_x0000_t202" style="position:absolute;margin-left:276.65pt;margin-top:718.9pt;width:58.7pt;height:13.2pt;z-index:-20488;mso-position-horizontal-relative:page;mso-position-vertical-relative:page" filled="f" stroked="f">
          <v:textbox inset="0,0,0,0">
            <w:txbxContent>
              <w:p w14:paraId="6EE7C1F8" w14:textId="77777777" w:rsidR="002D0ABF" w:rsidRDefault="002D0ABF">
                <w:pPr>
                  <w:pStyle w:val="BodyText"/>
                  <w:spacing w:before="13"/>
                  <w:ind w:left="20"/>
                </w:pPr>
                <w:r>
                  <w:t xml:space="preserve">Page </w:t>
                </w:r>
                <w:r>
                  <w:fldChar w:fldCharType="begin"/>
                </w:r>
                <w:r>
                  <w:instrText xml:space="preserve"> PAGE </w:instrText>
                </w:r>
                <w:r>
                  <w:fldChar w:fldCharType="separate"/>
                </w:r>
                <w:r w:rsidR="008502C0">
                  <w:rPr>
                    <w:noProof/>
                  </w:rPr>
                  <w:t>4</w:t>
                </w:r>
                <w:r>
                  <w:fldChar w:fldCharType="end"/>
                </w:r>
                <w:r>
                  <w:t xml:space="preserve"> of 10</w:t>
                </w:r>
              </w:p>
            </w:txbxContent>
          </v:textbox>
          <w10:wrap anchorx="page" anchory="page"/>
        </v:shape>
      </w:pict>
    </w:r>
    <w:r>
      <w:pict w14:anchorId="2F7CAD82">
        <v:shape id="_x0000_s2055" type="#_x0000_t202" style="position:absolute;margin-left:56.55pt;margin-top:730.95pt;width:118pt;height:24.1pt;z-index:-20464;mso-position-horizontal-relative:page;mso-position-vertical-relative:page" filled="f" stroked="f">
          <v:textbox inset="0,0,0,0">
            <w:txbxContent>
              <w:p w14:paraId="17E7A40E" w14:textId="77777777" w:rsidR="002D0ABF" w:rsidRDefault="002D0ABF">
                <w:pPr>
                  <w:spacing w:before="14" w:line="278" w:lineRule="auto"/>
                  <w:ind w:left="20"/>
                  <w:rPr>
                    <w:sz w:val="18"/>
                  </w:rPr>
                </w:pPr>
                <w:r>
                  <w:rPr>
                    <w:sz w:val="18"/>
                  </w:rPr>
                  <w:t>VR Form 900 Revised 07/17 Reviewed 07/17</w:t>
                </w:r>
              </w:p>
            </w:txbxContent>
          </v:textbox>
          <w10:wrap anchorx="page" anchory="page"/>
        </v:shape>
      </w:pict>
    </w:r>
    <w:r>
      <w:pict w14:anchorId="5D193302">
        <v:shape id="_x0000_s2054" type="#_x0000_t202" style="position:absolute;margin-left:160.65pt;margin-top:754.95pt;width:290.7pt;height:8.75pt;z-index:-20440;mso-position-horizontal-relative:page;mso-position-vertical-relative:page" filled="f" stroked="f">
          <v:textbox inset="0,0,0,0">
            <w:txbxContent>
              <w:p w14:paraId="45B2F203" w14:textId="77777777" w:rsidR="002D0ABF" w:rsidRDefault="002D0ABF">
                <w:pPr>
                  <w:spacing w:before="16"/>
                  <w:ind w:left="20"/>
                  <w:rPr>
                    <w:sz w:val="12"/>
                  </w:rPr>
                </w:pPr>
                <w:r>
                  <w:rPr>
                    <w:sz w:val="12"/>
                  </w:rPr>
                  <w:t xml:space="preserve">Produced with </w:t>
                </w:r>
                <w:proofErr w:type="spellStart"/>
                <w:r>
                  <w:rPr>
                    <w:sz w:val="12"/>
                  </w:rPr>
                  <w:t>zipForm</w:t>
                </w:r>
                <w:proofErr w:type="spellEnd"/>
                <w:r>
                  <w:rPr>
                    <w:sz w:val="12"/>
                  </w:rPr>
                  <w:t xml:space="preserve">® by </w:t>
                </w:r>
                <w:proofErr w:type="spellStart"/>
                <w:r>
                  <w:rPr>
                    <w:sz w:val="12"/>
                  </w:rPr>
                  <w:t>zipLogix</w:t>
                </w:r>
                <w:proofErr w:type="spellEnd"/>
                <w:r>
                  <w:rPr>
                    <w:sz w:val="12"/>
                  </w:rPr>
                  <w:t xml:space="preserve"> 18070 Fifteen Mile Road, Fraser, Michigan 48026 </w:t>
                </w:r>
                <w:hyperlink r:id="rId1">
                  <w:r>
                    <w:rPr>
                      <w:sz w:val="12"/>
                      <w:u w:val="single"/>
                    </w:rPr>
                    <w:t>www.zipLogix.com</w:t>
                  </w:r>
                </w:hyperlink>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7F4579" w14:textId="77777777" w:rsidR="002D0ABF" w:rsidRDefault="008502C0">
    <w:pPr>
      <w:pStyle w:val="BodyText"/>
      <w:spacing w:line="14" w:lineRule="auto"/>
      <w:rPr>
        <w:sz w:val="10"/>
      </w:rPr>
    </w:pPr>
    <w:r>
      <w:pict w14:anchorId="2AC6CB50">
        <v:shapetype id="_x0000_t202" coordsize="21600,21600" o:spt="202" path="m0,0l0,21600,21600,21600,21600,0xe">
          <v:stroke joinstyle="miter"/>
          <v:path gradientshapeok="t" o:connecttype="rect"/>
        </v:shapetype>
        <v:shape id="_x0000_s2053" type="#_x0000_t202" style="position:absolute;margin-left:160.65pt;margin-top:746.35pt;width:290.7pt;height:8.75pt;z-index:-20416;mso-position-horizontal-relative:page;mso-position-vertical-relative:page" filled="f" stroked="f">
          <v:textbox inset="0,0,0,0">
            <w:txbxContent>
              <w:p w14:paraId="4C577B8E" w14:textId="77777777" w:rsidR="002D0ABF" w:rsidRDefault="002D0ABF">
                <w:pPr>
                  <w:spacing w:before="16"/>
                  <w:ind w:left="20"/>
                  <w:rPr>
                    <w:sz w:val="12"/>
                  </w:rPr>
                </w:pPr>
                <w:r>
                  <w:rPr>
                    <w:sz w:val="12"/>
                  </w:rPr>
                  <w:t xml:space="preserve">Produced with </w:t>
                </w:r>
                <w:proofErr w:type="spellStart"/>
                <w:r>
                  <w:rPr>
                    <w:sz w:val="12"/>
                  </w:rPr>
                  <w:t>zipForm</w:t>
                </w:r>
                <w:proofErr w:type="spellEnd"/>
                <w:r>
                  <w:rPr>
                    <w:sz w:val="12"/>
                  </w:rPr>
                  <w:t xml:space="preserve">® by </w:t>
                </w:r>
                <w:proofErr w:type="spellStart"/>
                <w:r>
                  <w:rPr>
                    <w:sz w:val="12"/>
                  </w:rPr>
                  <w:t>zipLogix</w:t>
                </w:r>
                <w:proofErr w:type="spellEnd"/>
                <w:r>
                  <w:rPr>
                    <w:sz w:val="12"/>
                  </w:rPr>
                  <w:t xml:space="preserve"> 18070 Fifteen Mile Road, Fraser, Michigan 48026 </w:t>
                </w:r>
                <w:hyperlink r:id="rId1">
                  <w:r>
                    <w:rPr>
                      <w:sz w:val="12"/>
                      <w:u w:val="single"/>
                    </w:rPr>
                    <w:t>www.zipLogix.com</w:t>
                  </w:r>
                </w:hyperlink>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958F6E" w14:textId="78999950" w:rsidR="009E4079" w:rsidRDefault="009E4079">
    <w:pPr>
      <w:pStyle w:val="BodyText"/>
      <w:spacing w:line="14" w:lineRule="auto"/>
      <w:rPr>
        <w:sz w:val="1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C294EE5" w14:textId="77777777" w:rsidR="002D0ABF" w:rsidRDefault="002D0ABF">
      <w:r>
        <w:separator/>
      </w:r>
    </w:p>
  </w:footnote>
  <w:footnote w:type="continuationSeparator" w:id="0">
    <w:p w14:paraId="3363FD75" w14:textId="77777777" w:rsidR="002D0ABF" w:rsidRDefault="002D0A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5DF83434"/>
    <w:multiLevelType w:val="hybridMultilevel"/>
    <w:tmpl w:val="FCB09F4C"/>
    <w:lvl w:ilvl="0" w:tplc="A50A21B8">
      <w:start w:val="13"/>
      <w:numFmt w:val="decimal"/>
      <w:lvlText w:val="%1."/>
      <w:lvlJc w:val="left"/>
      <w:pPr>
        <w:ind w:left="670" w:hanging="360"/>
        <w:jc w:val="left"/>
      </w:pPr>
      <w:rPr>
        <w:rFonts w:ascii="Arial" w:eastAsia="Arial" w:hAnsi="Arial" w:cs="Arial" w:hint="default"/>
        <w:spacing w:val="-1"/>
        <w:w w:val="100"/>
        <w:sz w:val="20"/>
        <w:szCs w:val="20"/>
      </w:rPr>
    </w:lvl>
    <w:lvl w:ilvl="1" w:tplc="F28EE3A8">
      <w:start w:val="16"/>
      <w:numFmt w:val="decimal"/>
      <w:lvlText w:val="%2."/>
      <w:lvlJc w:val="left"/>
      <w:pPr>
        <w:ind w:left="936" w:hanging="360"/>
        <w:jc w:val="left"/>
      </w:pPr>
      <w:rPr>
        <w:rFonts w:ascii="Arial" w:eastAsia="Arial" w:hAnsi="Arial" w:cs="Arial" w:hint="default"/>
        <w:spacing w:val="-1"/>
        <w:w w:val="100"/>
        <w:sz w:val="20"/>
        <w:szCs w:val="20"/>
      </w:rPr>
    </w:lvl>
    <w:lvl w:ilvl="2" w:tplc="31A62A66">
      <w:start w:val="21"/>
      <w:numFmt w:val="decimal"/>
      <w:lvlText w:val="%3."/>
      <w:lvlJc w:val="left"/>
      <w:pPr>
        <w:ind w:left="537" w:hanging="334"/>
        <w:jc w:val="right"/>
      </w:pPr>
      <w:rPr>
        <w:rFonts w:ascii="Arial" w:eastAsia="Arial" w:hAnsi="Arial" w:cs="Arial" w:hint="default"/>
        <w:spacing w:val="-1"/>
        <w:w w:val="100"/>
        <w:sz w:val="20"/>
        <w:szCs w:val="20"/>
      </w:rPr>
    </w:lvl>
    <w:lvl w:ilvl="3" w:tplc="077802A2">
      <w:start w:val="26"/>
      <w:numFmt w:val="decimal"/>
      <w:lvlText w:val="%4."/>
      <w:lvlJc w:val="left"/>
      <w:pPr>
        <w:ind w:left="704" w:hanging="360"/>
        <w:jc w:val="left"/>
      </w:pPr>
      <w:rPr>
        <w:rFonts w:ascii="Arial" w:eastAsia="Arial" w:hAnsi="Arial" w:cs="Arial" w:hint="default"/>
        <w:spacing w:val="-1"/>
        <w:w w:val="100"/>
        <w:sz w:val="20"/>
        <w:szCs w:val="20"/>
      </w:rPr>
    </w:lvl>
    <w:lvl w:ilvl="4" w:tplc="6D2A69A0">
      <w:numFmt w:val="bullet"/>
      <w:lvlText w:val="•"/>
      <w:lvlJc w:val="left"/>
      <w:pPr>
        <w:ind w:left="940" w:hanging="360"/>
      </w:pPr>
      <w:rPr>
        <w:rFonts w:hint="default"/>
      </w:rPr>
    </w:lvl>
    <w:lvl w:ilvl="5" w:tplc="7D5CCCBC">
      <w:numFmt w:val="bullet"/>
      <w:lvlText w:val="•"/>
      <w:lvlJc w:val="left"/>
      <w:pPr>
        <w:ind w:left="2323" w:hanging="360"/>
      </w:pPr>
      <w:rPr>
        <w:rFonts w:hint="default"/>
      </w:rPr>
    </w:lvl>
    <w:lvl w:ilvl="6" w:tplc="C504C4D8">
      <w:numFmt w:val="bullet"/>
      <w:lvlText w:val="•"/>
      <w:lvlJc w:val="left"/>
      <w:pPr>
        <w:ind w:left="3706" w:hanging="360"/>
      </w:pPr>
      <w:rPr>
        <w:rFonts w:hint="default"/>
      </w:rPr>
    </w:lvl>
    <w:lvl w:ilvl="7" w:tplc="08A2AD6E">
      <w:numFmt w:val="bullet"/>
      <w:lvlText w:val="•"/>
      <w:lvlJc w:val="left"/>
      <w:pPr>
        <w:ind w:left="5089" w:hanging="360"/>
      </w:pPr>
      <w:rPr>
        <w:rFonts w:hint="default"/>
      </w:rPr>
    </w:lvl>
    <w:lvl w:ilvl="8" w:tplc="F062811A">
      <w:numFmt w:val="bullet"/>
      <w:lvlText w:val="•"/>
      <w:lvlJc w:val="left"/>
      <w:pPr>
        <w:ind w:left="6472" w:hanging="360"/>
      </w:pPr>
      <w:rPr>
        <w:rFonts w:hint="default"/>
      </w:rPr>
    </w:lvl>
  </w:abstractNum>
  <w:abstractNum w:abstractNumId="1">
    <w:nsid w:val="65C46491"/>
    <w:multiLevelType w:val="hybridMultilevel"/>
    <w:tmpl w:val="D4507D08"/>
    <w:lvl w:ilvl="0" w:tplc="2658784E">
      <w:start w:val="43"/>
      <w:numFmt w:val="decimal"/>
      <w:lvlText w:val="%1."/>
      <w:lvlJc w:val="left"/>
      <w:pPr>
        <w:ind w:left="892" w:hanging="360"/>
        <w:jc w:val="left"/>
      </w:pPr>
      <w:rPr>
        <w:rFonts w:ascii="Arial" w:eastAsia="Arial" w:hAnsi="Arial" w:cs="Arial" w:hint="default"/>
        <w:spacing w:val="-1"/>
        <w:w w:val="100"/>
        <w:sz w:val="20"/>
        <w:szCs w:val="20"/>
      </w:rPr>
    </w:lvl>
    <w:lvl w:ilvl="1" w:tplc="E4BA33FC">
      <w:numFmt w:val="bullet"/>
      <w:lvlText w:val="•"/>
      <w:lvlJc w:val="left"/>
      <w:pPr>
        <w:ind w:left="1756" w:hanging="360"/>
      </w:pPr>
      <w:rPr>
        <w:rFonts w:hint="default"/>
      </w:rPr>
    </w:lvl>
    <w:lvl w:ilvl="2" w:tplc="AF6669EA">
      <w:numFmt w:val="bullet"/>
      <w:lvlText w:val="•"/>
      <w:lvlJc w:val="left"/>
      <w:pPr>
        <w:ind w:left="2612" w:hanging="360"/>
      </w:pPr>
      <w:rPr>
        <w:rFonts w:hint="default"/>
      </w:rPr>
    </w:lvl>
    <w:lvl w:ilvl="3" w:tplc="BB541008">
      <w:numFmt w:val="bullet"/>
      <w:lvlText w:val="•"/>
      <w:lvlJc w:val="left"/>
      <w:pPr>
        <w:ind w:left="3468" w:hanging="360"/>
      </w:pPr>
      <w:rPr>
        <w:rFonts w:hint="default"/>
      </w:rPr>
    </w:lvl>
    <w:lvl w:ilvl="4" w:tplc="68AC2742">
      <w:numFmt w:val="bullet"/>
      <w:lvlText w:val="•"/>
      <w:lvlJc w:val="left"/>
      <w:pPr>
        <w:ind w:left="4324" w:hanging="360"/>
      </w:pPr>
      <w:rPr>
        <w:rFonts w:hint="default"/>
      </w:rPr>
    </w:lvl>
    <w:lvl w:ilvl="5" w:tplc="5F9AF8CA">
      <w:numFmt w:val="bullet"/>
      <w:lvlText w:val="•"/>
      <w:lvlJc w:val="left"/>
      <w:pPr>
        <w:ind w:left="5180" w:hanging="360"/>
      </w:pPr>
      <w:rPr>
        <w:rFonts w:hint="default"/>
      </w:rPr>
    </w:lvl>
    <w:lvl w:ilvl="6" w:tplc="234EA94E">
      <w:numFmt w:val="bullet"/>
      <w:lvlText w:val="•"/>
      <w:lvlJc w:val="left"/>
      <w:pPr>
        <w:ind w:left="6036" w:hanging="360"/>
      </w:pPr>
      <w:rPr>
        <w:rFonts w:hint="default"/>
      </w:rPr>
    </w:lvl>
    <w:lvl w:ilvl="7" w:tplc="AB3466B2">
      <w:numFmt w:val="bullet"/>
      <w:lvlText w:val="•"/>
      <w:lvlJc w:val="left"/>
      <w:pPr>
        <w:ind w:left="6892" w:hanging="360"/>
      </w:pPr>
      <w:rPr>
        <w:rFonts w:hint="default"/>
      </w:rPr>
    </w:lvl>
    <w:lvl w:ilvl="8" w:tplc="2262520A">
      <w:numFmt w:val="bullet"/>
      <w:lvlText w:val="•"/>
      <w:lvlJc w:val="left"/>
      <w:pPr>
        <w:ind w:left="7748" w:hanging="360"/>
      </w:pPr>
      <w:rPr>
        <w:rFonts w:hint="default"/>
      </w:rPr>
    </w:lvl>
  </w:abstractNum>
  <w:abstractNum w:abstractNumId="2">
    <w:nsid w:val="67562995"/>
    <w:multiLevelType w:val="hybridMultilevel"/>
    <w:tmpl w:val="D95A00FE"/>
    <w:lvl w:ilvl="0" w:tplc="5CFEFE3C">
      <w:start w:val="33"/>
      <w:numFmt w:val="decimal"/>
      <w:lvlText w:val="%1."/>
      <w:lvlJc w:val="left"/>
      <w:pPr>
        <w:ind w:left="892" w:hanging="360"/>
        <w:jc w:val="right"/>
      </w:pPr>
      <w:rPr>
        <w:rFonts w:ascii="Arial" w:eastAsia="Arial" w:hAnsi="Arial" w:cs="Arial" w:hint="default"/>
        <w:spacing w:val="-1"/>
        <w:w w:val="100"/>
        <w:sz w:val="20"/>
        <w:szCs w:val="20"/>
      </w:rPr>
    </w:lvl>
    <w:lvl w:ilvl="1" w:tplc="0BA62F74">
      <w:numFmt w:val="bullet"/>
      <w:lvlText w:val="•"/>
      <w:lvlJc w:val="left"/>
      <w:pPr>
        <w:ind w:left="1756" w:hanging="360"/>
      </w:pPr>
      <w:rPr>
        <w:rFonts w:hint="default"/>
      </w:rPr>
    </w:lvl>
    <w:lvl w:ilvl="2" w:tplc="DEBA2DB0">
      <w:numFmt w:val="bullet"/>
      <w:lvlText w:val="•"/>
      <w:lvlJc w:val="left"/>
      <w:pPr>
        <w:ind w:left="2612" w:hanging="360"/>
      </w:pPr>
      <w:rPr>
        <w:rFonts w:hint="default"/>
      </w:rPr>
    </w:lvl>
    <w:lvl w:ilvl="3" w:tplc="31500F40">
      <w:numFmt w:val="bullet"/>
      <w:lvlText w:val="•"/>
      <w:lvlJc w:val="left"/>
      <w:pPr>
        <w:ind w:left="3468" w:hanging="360"/>
      </w:pPr>
      <w:rPr>
        <w:rFonts w:hint="default"/>
      </w:rPr>
    </w:lvl>
    <w:lvl w:ilvl="4" w:tplc="5F709FD4">
      <w:numFmt w:val="bullet"/>
      <w:lvlText w:val="•"/>
      <w:lvlJc w:val="left"/>
      <w:pPr>
        <w:ind w:left="4324" w:hanging="360"/>
      </w:pPr>
      <w:rPr>
        <w:rFonts w:hint="default"/>
      </w:rPr>
    </w:lvl>
    <w:lvl w:ilvl="5" w:tplc="F3F2137A">
      <w:numFmt w:val="bullet"/>
      <w:lvlText w:val="•"/>
      <w:lvlJc w:val="left"/>
      <w:pPr>
        <w:ind w:left="5180" w:hanging="360"/>
      </w:pPr>
      <w:rPr>
        <w:rFonts w:hint="default"/>
      </w:rPr>
    </w:lvl>
    <w:lvl w:ilvl="6" w:tplc="AA78448E">
      <w:numFmt w:val="bullet"/>
      <w:lvlText w:val="•"/>
      <w:lvlJc w:val="left"/>
      <w:pPr>
        <w:ind w:left="6036" w:hanging="360"/>
      </w:pPr>
      <w:rPr>
        <w:rFonts w:hint="default"/>
      </w:rPr>
    </w:lvl>
    <w:lvl w:ilvl="7" w:tplc="5400D9E4">
      <w:numFmt w:val="bullet"/>
      <w:lvlText w:val="•"/>
      <w:lvlJc w:val="left"/>
      <w:pPr>
        <w:ind w:left="6892" w:hanging="360"/>
      </w:pPr>
      <w:rPr>
        <w:rFonts w:hint="default"/>
      </w:rPr>
    </w:lvl>
    <w:lvl w:ilvl="8" w:tplc="887ED0DA">
      <w:numFmt w:val="bullet"/>
      <w:lvlText w:val="•"/>
      <w:lvlJc w:val="left"/>
      <w:pPr>
        <w:ind w:left="7748" w:hanging="360"/>
      </w:pPr>
      <w:rPr>
        <w:rFonts w:hint="default"/>
      </w:rPr>
    </w:lvl>
  </w:abstractNum>
  <w:abstractNum w:abstractNumId="3">
    <w:nsid w:val="72E22417"/>
    <w:multiLevelType w:val="hybridMultilevel"/>
    <w:tmpl w:val="92F2B324"/>
    <w:lvl w:ilvl="0" w:tplc="03841C4E">
      <w:start w:val="50"/>
      <w:numFmt w:val="decimal"/>
      <w:lvlText w:val="%1."/>
      <w:lvlJc w:val="left"/>
      <w:pPr>
        <w:ind w:left="711" w:hanging="576"/>
        <w:jc w:val="right"/>
      </w:pPr>
      <w:rPr>
        <w:rFonts w:ascii="Arial" w:eastAsia="Arial" w:hAnsi="Arial" w:cs="Arial" w:hint="default"/>
        <w:spacing w:val="-1"/>
        <w:w w:val="100"/>
        <w:sz w:val="20"/>
        <w:szCs w:val="20"/>
      </w:rPr>
    </w:lvl>
    <w:lvl w:ilvl="1" w:tplc="27765FD8">
      <w:numFmt w:val="bullet"/>
      <w:lvlText w:val="•"/>
      <w:lvlJc w:val="left"/>
      <w:pPr>
        <w:ind w:left="1578" w:hanging="576"/>
      </w:pPr>
      <w:rPr>
        <w:rFonts w:hint="default"/>
      </w:rPr>
    </w:lvl>
    <w:lvl w:ilvl="2" w:tplc="6478E9F2">
      <w:numFmt w:val="bullet"/>
      <w:lvlText w:val="•"/>
      <w:lvlJc w:val="left"/>
      <w:pPr>
        <w:ind w:left="2436" w:hanging="576"/>
      </w:pPr>
      <w:rPr>
        <w:rFonts w:hint="default"/>
      </w:rPr>
    </w:lvl>
    <w:lvl w:ilvl="3" w:tplc="6C8EEB4A">
      <w:numFmt w:val="bullet"/>
      <w:lvlText w:val="•"/>
      <w:lvlJc w:val="left"/>
      <w:pPr>
        <w:ind w:left="3295" w:hanging="576"/>
      </w:pPr>
      <w:rPr>
        <w:rFonts w:hint="default"/>
      </w:rPr>
    </w:lvl>
    <w:lvl w:ilvl="4" w:tplc="14F8C368">
      <w:numFmt w:val="bullet"/>
      <w:lvlText w:val="•"/>
      <w:lvlJc w:val="left"/>
      <w:pPr>
        <w:ind w:left="4153" w:hanging="576"/>
      </w:pPr>
      <w:rPr>
        <w:rFonts w:hint="default"/>
      </w:rPr>
    </w:lvl>
    <w:lvl w:ilvl="5" w:tplc="F82080D4">
      <w:numFmt w:val="bullet"/>
      <w:lvlText w:val="•"/>
      <w:lvlJc w:val="left"/>
      <w:pPr>
        <w:ind w:left="5012" w:hanging="576"/>
      </w:pPr>
      <w:rPr>
        <w:rFonts w:hint="default"/>
      </w:rPr>
    </w:lvl>
    <w:lvl w:ilvl="6" w:tplc="A7E22A4A">
      <w:numFmt w:val="bullet"/>
      <w:lvlText w:val="•"/>
      <w:lvlJc w:val="left"/>
      <w:pPr>
        <w:ind w:left="5870" w:hanging="576"/>
      </w:pPr>
      <w:rPr>
        <w:rFonts w:hint="default"/>
      </w:rPr>
    </w:lvl>
    <w:lvl w:ilvl="7" w:tplc="B5645F4A">
      <w:numFmt w:val="bullet"/>
      <w:lvlText w:val="•"/>
      <w:lvlJc w:val="left"/>
      <w:pPr>
        <w:ind w:left="6728" w:hanging="576"/>
      </w:pPr>
      <w:rPr>
        <w:rFonts w:hint="default"/>
      </w:rPr>
    </w:lvl>
    <w:lvl w:ilvl="8" w:tplc="2B8AD69C">
      <w:numFmt w:val="bullet"/>
      <w:lvlText w:val="•"/>
      <w:lvlJc w:val="left"/>
      <w:pPr>
        <w:ind w:left="7587" w:hanging="576"/>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savePreviewPicture/>
  <w:hdrShapeDefaults>
    <o:shapedefaults v:ext="edit" spidmax="2061"/>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273CAB"/>
    <w:rsid w:val="00007BA5"/>
    <w:rsid w:val="000B0180"/>
    <w:rsid w:val="002600E9"/>
    <w:rsid w:val="00273CAB"/>
    <w:rsid w:val="00285F67"/>
    <w:rsid w:val="002D0ABF"/>
    <w:rsid w:val="00375398"/>
    <w:rsid w:val="00573152"/>
    <w:rsid w:val="00677DA5"/>
    <w:rsid w:val="006B3CC9"/>
    <w:rsid w:val="006B5221"/>
    <w:rsid w:val="007C2B01"/>
    <w:rsid w:val="008502C0"/>
    <w:rsid w:val="00865391"/>
    <w:rsid w:val="008700D5"/>
    <w:rsid w:val="008D0EA9"/>
    <w:rsid w:val="008D5849"/>
    <w:rsid w:val="008E0ADD"/>
    <w:rsid w:val="0093728F"/>
    <w:rsid w:val="009E4079"/>
    <w:rsid w:val="00A65173"/>
    <w:rsid w:val="00AE23C7"/>
    <w:rsid w:val="00B35601"/>
    <w:rsid w:val="00BB39FF"/>
    <w:rsid w:val="00C625C1"/>
    <w:rsid w:val="00FE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0D82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76" w:lineRule="exact"/>
      <w:ind w:left="776" w:right="1394"/>
      <w:jc w:val="center"/>
      <w:outlineLvl w:val="0"/>
    </w:pPr>
    <w:rPr>
      <w:b/>
      <w:bCs/>
      <w:sz w:val="24"/>
      <w:szCs w:val="24"/>
    </w:rPr>
  </w:style>
  <w:style w:type="paragraph" w:styleId="Heading2">
    <w:name w:val="heading 2"/>
    <w:basedOn w:val="Normal"/>
    <w:uiPriority w:val="1"/>
    <w:qFormat/>
    <w:pPr>
      <w:spacing w:before="2"/>
      <w:ind w:left="315" w:right="934"/>
      <w:outlineLvl w:val="1"/>
    </w:pPr>
    <w:rPr>
      <w:sz w:val="24"/>
      <w:szCs w:val="24"/>
    </w:rPr>
  </w:style>
  <w:style w:type="paragraph" w:styleId="Heading3">
    <w:name w:val="heading 3"/>
    <w:basedOn w:val="Normal"/>
    <w:uiPriority w:val="1"/>
    <w:qFormat/>
    <w:pPr>
      <w:spacing w:before="1"/>
      <w:ind w:left="820"/>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93"/>
      <w:ind w:left="892"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B5221"/>
    <w:rPr>
      <w:rFonts w:ascii="Arial" w:eastAsia="Arial" w:hAnsi="Arial" w:cs="Arial"/>
      <w:sz w:val="20"/>
      <w:szCs w:val="20"/>
    </w:rPr>
  </w:style>
  <w:style w:type="character" w:styleId="Hyperlink">
    <w:name w:val="Hyperlink"/>
    <w:basedOn w:val="DefaultParagraphFont"/>
    <w:uiPriority w:val="99"/>
    <w:unhideWhenUsed/>
    <w:rsid w:val="006B5221"/>
    <w:rPr>
      <w:color w:val="0000FF" w:themeColor="hyperlink"/>
      <w:u w:val="single"/>
    </w:rPr>
  </w:style>
  <w:style w:type="paragraph" w:styleId="Header">
    <w:name w:val="header"/>
    <w:basedOn w:val="Normal"/>
    <w:link w:val="HeaderChar"/>
    <w:uiPriority w:val="99"/>
    <w:unhideWhenUsed/>
    <w:rsid w:val="009E4079"/>
    <w:pPr>
      <w:tabs>
        <w:tab w:val="center" w:pos="4320"/>
        <w:tab w:val="right" w:pos="8640"/>
      </w:tabs>
    </w:pPr>
  </w:style>
  <w:style w:type="character" w:customStyle="1" w:styleId="HeaderChar">
    <w:name w:val="Header Char"/>
    <w:basedOn w:val="DefaultParagraphFont"/>
    <w:link w:val="Header"/>
    <w:uiPriority w:val="99"/>
    <w:rsid w:val="009E4079"/>
    <w:rPr>
      <w:rFonts w:ascii="Arial" w:eastAsia="Arial" w:hAnsi="Arial" w:cs="Arial"/>
    </w:rPr>
  </w:style>
  <w:style w:type="paragraph" w:styleId="Footer">
    <w:name w:val="footer"/>
    <w:basedOn w:val="Normal"/>
    <w:link w:val="FooterChar"/>
    <w:uiPriority w:val="99"/>
    <w:unhideWhenUsed/>
    <w:rsid w:val="009E4079"/>
    <w:pPr>
      <w:tabs>
        <w:tab w:val="center" w:pos="4320"/>
        <w:tab w:val="right" w:pos="8640"/>
      </w:tabs>
    </w:pPr>
  </w:style>
  <w:style w:type="character" w:customStyle="1" w:styleId="FooterChar">
    <w:name w:val="Footer Char"/>
    <w:basedOn w:val="DefaultParagraphFont"/>
    <w:link w:val="Footer"/>
    <w:uiPriority w:val="99"/>
    <w:rsid w:val="009E4079"/>
    <w:rPr>
      <w:rFonts w:ascii="Arial" w:eastAsia="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propmgmtforms.com" TargetMode="External"/><Relationship Id="rId47" Type="http://schemas.openxmlformats.org/officeDocument/2006/relationships/printerSettings" Target="printerSettings/printerSettings33.bin"/><Relationship Id="rId48" Type="http://schemas.openxmlformats.org/officeDocument/2006/relationships/printerSettings" Target="printerSettings/printerSettings34.bin"/><Relationship Id="rId49" Type="http://schemas.openxmlformats.org/officeDocument/2006/relationships/fontTable" Target="fontTable.xml"/><Relationship Id="rId20" Type="http://schemas.openxmlformats.org/officeDocument/2006/relationships/printerSettings" Target="printerSettings/printerSettings9.bin"/><Relationship Id="rId21" Type="http://schemas.openxmlformats.org/officeDocument/2006/relationships/printerSettings" Target="printerSettings/printerSettings10.bin"/><Relationship Id="rId22" Type="http://schemas.openxmlformats.org/officeDocument/2006/relationships/printerSettings" Target="printerSettings/printerSettings11.bin"/><Relationship Id="rId23" Type="http://schemas.openxmlformats.org/officeDocument/2006/relationships/printerSettings" Target="printerSettings/printerSettings12.bin"/><Relationship Id="rId24" Type="http://schemas.openxmlformats.org/officeDocument/2006/relationships/printerSettings" Target="printerSettings/printerSettings13.bin"/><Relationship Id="rId25" Type="http://schemas.openxmlformats.org/officeDocument/2006/relationships/printerSettings" Target="printerSettings/printerSettings14.bin"/><Relationship Id="rId26" Type="http://schemas.openxmlformats.org/officeDocument/2006/relationships/printerSettings" Target="printerSettings/printerSettings15.bin"/><Relationship Id="rId27" Type="http://schemas.openxmlformats.org/officeDocument/2006/relationships/printerSettings" Target="printerSettings/printerSettings16.bin"/><Relationship Id="rId28" Type="http://schemas.openxmlformats.org/officeDocument/2006/relationships/printerSettings" Target="printerSettings/printerSettings17.bin"/><Relationship Id="rId29" Type="http://schemas.openxmlformats.org/officeDocument/2006/relationships/printerSettings" Target="printerSettings/printerSettings18.bin"/><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printerSettings" Target="printerSettings/printerSettings19.bin"/><Relationship Id="rId31" Type="http://schemas.openxmlformats.org/officeDocument/2006/relationships/printerSettings" Target="printerSettings/printerSettings20.bin"/><Relationship Id="rId32" Type="http://schemas.openxmlformats.org/officeDocument/2006/relationships/printerSettings" Target="printerSettings/printerSettings21.bin"/><Relationship Id="rId9" Type="http://schemas.openxmlformats.org/officeDocument/2006/relationships/image" Target="media/image2.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footer" Target="footer2.xml"/><Relationship Id="rId34" Type="http://schemas.openxmlformats.org/officeDocument/2006/relationships/printerSettings" Target="printerSettings/printerSettings22.bin"/><Relationship Id="rId35" Type="http://schemas.openxmlformats.org/officeDocument/2006/relationships/printerSettings" Target="printerSettings/printerSettings23.bin"/><Relationship Id="rId36" Type="http://schemas.openxmlformats.org/officeDocument/2006/relationships/printerSettings" Target="printerSettings/printerSettings24.bin"/><Relationship Id="rId10" Type="http://schemas.openxmlformats.org/officeDocument/2006/relationships/printerSettings" Target="printerSettings/printerSettings1.bin"/><Relationship Id="rId11" Type="http://schemas.openxmlformats.org/officeDocument/2006/relationships/printerSettings" Target="printerSettings/printerSettings2.bin"/><Relationship Id="rId12" Type="http://schemas.openxmlformats.org/officeDocument/2006/relationships/printerSettings" Target="printerSettings/printerSettings3.bin"/><Relationship Id="rId13" Type="http://schemas.openxmlformats.org/officeDocument/2006/relationships/printerSettings" Target="printerSettings/printerSettings4.bin"/><Relationship Id="rId14" Type="http://schemas.openxmlformats.org/officeDocument/2006/relationships/hyperlink" Target="http://www.zipLogix.com/" TargetMode="External"/><Relationship Id="rId15" Type="http://schemas.openxmlformats.org/officeDocument/2006/relationships/printerSettings" Target="printerSettings/printerSettings5.bin"/><Relationship Id="rId16" Type="http://schemas.openxmlformats.org/officeDocument/2006/relationships/footer" Target="footer1.xml"/><Relationship Id="rId17" Type="http://schemas.openxmlformats.org/officeDocument/2006/relationships/printerSettings" Target="printerSettings/printerSettings6.bin"/><Relationship Id="rId18" Type="http://schemas.openxmlformats.org/officeDocument/2006/relationships/printerSettings" Target="printerSettings/printerSettings7.bin"/><Relationship Id="rId19" Type="http://schemas.openxmlformats.org/officeDocument/2006/relationships/printerSettings" Target="printerSettings/printerSettings8.bin"/><Relationship Id="rId37" Type="http://schemas.openxmlformats.org/officeDocument/2006/relationships/printerSettings" Target="printerSettings/printerSettings25.bin"/><Relationship Id="rId38" Type="http://schemas.openxmlformats.org/officeDocument/2006/relationships/printerSettings" Target="printerSettings/printerSettings26.bin"/><Relationship Id="rId39" Type="http://schemas.openxmlformats.org/officeDocument/2006/relationships/printerSettings" Target="printerSettings/printerSettings27.bin"/><Relationship Id="rId40" Type="http://schemas.openxmlformats.org/officeDocument/2006/relationships/footer" Target="footer3.xml"/><Relationship Id="rId41" Type="http://schemas.openxmlformats.org/officeDocument/2006/relationships/printerSettings" Target="printerSettings/printerSettings28.bin"/><Relationship Id="rId42" Type="http://schemas.openxmlformats.org/officeDocument/2006/relationships/printerSettings" Target="printerSettings/printerSettings29.bin"/><Relationship Id="rId43" Type="http://schemas.openxmlformats.org/officeDocument/2006/relationships/printerSettings" Target="printerSettings/printerSettings30.bin"/><Relationship Id="rId44" Type="http://schemas.openxmlformats.org/officeDocument/2006/relationships/printerSettings" Target="printerSettings/printerSettings31.bin"/><Relationship Id="rId45" Type="http://schemas.openxmlformats.org/officeDocument/2006/relationships/printerSettings" Target="printerSettings/printerSettings32.bin"/></Relationships>
</file>

<file path=word/_rels/footer1.xml.rels><?xml version="1.0" encoding="UTF-8" standalone="yes"?>
<Relationships xmlns="http://schemas.openxmlformats.org/package/2006/relationships"><Relationship Id="rId1" Type="http://schemas.openxmlformats.org/officeDocument/2006/relationships/hyperlink" Target="http://www.zipLogix.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zipLog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3402</Words>
  <Characters>17692</Characters>
  <Application>Microsoft Macintosh Word</Application>
  <DocSecurity>0</DocSecurity>
  <Lines>5897</Lines>
  <Paragraphs>156</Paragraphs>
  <ScaleCrop>false</ScaleCrop>
  <HeadingPairs>
    <vt:vector size="2" baseType="variant">
      <vt:variant>
        <vt:lpstr>Title</vt:lpstr>
      </vt:variant>
      <vt:variant>
        <vt:i4>1</vt:i4>
      </vt:variant>
    </vt:vector>
  </HeadingPairs>
  <TitlesOfParts>
    <vt:vector size="1" baseType="lpstr">
      <vt:lpstr>Untitled</vt:lpstr>
    </vt:vector>
  </TitlesOfParts>
  <Manager/>
  <Company/>
  <LinksUpToDate>false</LinksUpToDate>
  <CharactersWithSpaces>20938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Property Management Agreement</dc:title>
  <dc:subject>Residential Real Estate Management Agreement / Contract</dc:subject>
  <dc:creator>Property Management Forms - propmgmtforms.com</dc:creator>
  <cp:keywords>Residential, Virginia Property, Management, Agreement, Contract,Microsoft Word, Association Of Realtors</cp:keywords>
  <dc:description/>
  <cp:lastModifiedBy>Eric Watson</cp:lastModifiedBy>
  <cp:revision>3</cp:revision>
  <cp:lastPrinted>2018-11-17T13:41:00Z</cp:lastPrinted>
  <dcterms:created xsi:type="dcterms:W3CDTF">2018-11-17T13:41:00Z</dcterms:created>
  <dcterms:modified xsi:type="dcterms:W3CDTF">2018-11-17T13:41:00Z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2018-03-12T07:00:00Z</vt:filetime>
  </property>
  <property fmtid="{D5CDD505-2E9C-101B-9397-08002B2CF9AE}" pid="3" name="Creator">
    <vt:lpwstr>XSL-FO http://www.w3.org/1999/XSL/Format</vt:lpwstr>
  </property>
  <property fmtid="{D5CDD505-2E9C-101B-9397-08002B2CF9AE}" pid="4" name="LastSaved">
    <vt:filetime>2018-11-16T08:00:00Z</vt:filetime>
  </property>
</Properties>
</file>